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F81BD" w:themeColor="accent1"/>
          <w:kern w:val="2"/>
          <w:lang w:val="el-GR"/>
          <w14:ligatures w14:val="standardContextual"/>
        </w:rPr>
        <w:id w:val="2011400363"/>
        <w:docPartObj>
          <w:docPartGallery w:val="Cover Pages"/>
          <w:docPartUnique/>
        </w:docPartObj>
      </w:sdtPr>
      <w:sdtEndPr>
        <w:rPr>
          <w:b/>
          <w:bCs/>
          <w:color w:val="auto"/>
        </w:rPr>
      </w:sdtEndPr>
      <w:sdtContent>
        <w:p w14:paraId="28FEB053" w14:textId="1FFA208F" w:rsidR="002E78D8" w:rsidRDefault="002E78D8" w:rsidP="00F76FC5">
          <w:pPr>
            <w:pStyle w:val="a3"/>
            <w:spacing w:before="1540" w:after="240"/>
            <w:jc w:val="center"/>
            <w:rPr>
              <w:color w:val="4F81BD" w:themeColor="accent1"/>
            </w:rPr>
          </w:pPr>
          <w:r>
            <w:rPr>
              <w:noProof/>
              <w:lang w:eastAsia="el-GR"/>
            </w:rPr>
            <w:drawing>
              <wp:anchor distT="0" distB="0" distL="0" distR="0" simplePos="0" relativeHeight="251660288" behindDoc="0" locked="0" layoutInCell="1" allowOverlap="1" wp14:anchorId="59BFE2EB" wp14:editId="0651A2BB">
                <wp:simplePos x="0" y="0"/>
                <wp:positionH relativeFrom="page">
                  <wp:posOffset>3133725</wp:posOffset>
                </wp:positionH>
                <wp:positionV relativeFrom="paragraph">
                  <wp:posOffset>-352425</wp:posOffset>
                </wp:positionV>
                <wp:extent cx="1294130" cy="1294130"/>
                <wp:effectExtent l="0" t="0" r="1270" b="12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pic:spPr>
                    </pic:pic>
                  </a:graphicData>
                </a:graphic>
                <wp14:sizeRelV relativeFrom="margin">
                  <wp14:pctHeight>0</wp14:pctHeight>
                </wp14:sizeRelV>
              </wp:anchor>
            </w:drawing>
          </w:r>
          <w:r>
            <w:rPr>
              <w:noProof/>
              <w:color w:val="4F81BD" w:themeColor="accent1"/>
            </w:rPr>
            <w:drawing>
              <wp:inline distT="0" distB="0" distL="0" distR="0" wp14:anchorId="32F1FAD5" wp14:editId="08309A85">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DD112CF67959457298FA8A7CAA684D5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DBF1B6C" w14:textId="5BAFF4D6" w:rsidR="002E78D8" w:rsidRDefault="00033085" w:rsidP="00F76FC5">
              <w:pPr>
                <w:pStyle w:val="a3"/>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Κανονισμοσ καθαριοτητασ δημου ζαχαρως</w:t>
              </w:r>
            </w:p>
          </w:sdtContent>
        </w:sdt>
        <w:p w14:paraId="0912D7EB" w14:textId="77777777" w:rsidR="002E78D8" w:rsidRDefault="002E78D8" w:rsidP="00F76FC5">
          <w:pPr>
            <w:pStyle w:val="a3"/>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4BA48B53" wp14:editId="0281D30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Subtitle"/>
                                  <w:tag w:val=""/>
                                  <w:id w:val="328029620"/>
                                  <w:placeholder>
                                    <w:docPart w:val="4D20E76B486544D689713897525D3E69"/>
                                  </w:placeholder>
                                  <w:dataBinding w:prefixMappings="xmlns:ns0='http://purl.org/dc/elements/1.1/' xmlns:ns1='http://schemas.openxmlformats.org/package/2006/metadata/core-properties' " w:xpath="/ns1:coreProperties[1]/ns0:subject[1]" w:storeItemID="{6C3C8BC8-F283-45AE-878A-BAB7291924A1}"/>
                                  <w:text/>
                                </w:sdtPr>
                                <w:sdtContent>
                                  <w:p w14:paraId="4F7677C3" w14:textId="77777777" w:rsidR="002E78D8" w:rsidRDefault="002E78D8" w:rsidP="002E78D8">
                                    <w:pPr>
                                      <w:pStyle w:val="a3"/>
                                      <w:jc w:val="center"/>
                                      <w:rPr>
                                        <w:color w:val="4F81BD" w:themeColor="accent1"/>
                                        <w:sz w:val="28"/>
                                        <w:szCs w:val="28"/>
                                      </w:rPr>
                                    </w:pPr>
                                    <w:r w:rsidRPr="002E78D8">
                                      <w:rPr>
                                        <w:rFonts w:asciiTheme="majorHAnsi" w:eastAsiaTheme="majorEastAsia" w:hAnsiTheme="majorHAnsi" w:cstheme="majorBidi"/>
                                        <w:caps/>
                                        <w:color w:val="4F81BD" w:themeColor="accent1"/>
                                        <w:sz w:val="72"/>
                                        <w:szCs w:val="72"/>
                                      </w:rPr>
                                      <w:t>2024</w:t>
                                    </w:r>
                                  </w:p>
                                </w:sdtContent>
                              </w:sdt>
                              <w:p w14:paraId="0BE3F782" w14:textId="1FB0749D" w:rsidR="002E78D8" w:rsidRDefault="002E78D8">
                                <w:pPr>
                                  <w:pStyle w:val="a3"/>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A48B53"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Theme="majorHAnsi" w:eastAsiaTheme="majorEastAsia" w:hAnsiTheme="majorHAnsi" w:cstheme="majorBidi"/>
                              <w:caps/>
                              <w:color w:val="4F81BD" w:themeColor="accent1"/>
                              <w:sz w:val="72"/>
                              <w:szCs w:val="72"/>
                            </w:rPr>
                            <w:alias w:val="Subtitle"/>
                            <w:tag w:val=""/>
                            <w:id w:val="328029620"/>
                            <w:placeholder>
                              <w:docPart w:val="4D20E76B486544D689713897525D3E69"/>
                            </w:placeholder>
                            <w:dataBinding w:prefixMappings="xmlns:ns0='http://purl.org/dc/elements/1.1/' xmlns:ns1='http://schemas.openxmlformats.org/package/2006/metadata/core-properties' " w:xpath="/ns1:coreProperties[1]/ns0:subject[1]" w:storeItemID="{6C3C8BC8-F283-45AE-878A-BAB7291924A1}"/>
                            <w:text/>
                          </w:sdtPr>
                          <w:sdtContent>
                            <w:p w14:paraId="4F7677C3" w14:textId="77777777" w:rsidR="002E78D8" w:rsidRDefault="002E78D8" w:rsidP="002E78D8">
                              <w:pPr>
                                <w:pStyle w:val="a3"/>
                                <w:jc w:val="center"/>
                                <w:rPr>
                                  <w:color w:val="4F81BD" w:themeColor="accent1"/>
                                  <w:sz w:val="28"/>
                                  <w:szCs w:val="28"/>
                                </w:rPr>
                              </w:pPr>
                              <w:r w:rsidRPr="002E78D8">
                                <w:rPr>
                                  <w:rFonts w:asciiTheme="majorHAnsi" w:eastAsiaTheme="majorEastAsia" w:hAnsiTheme="majorHAnsi" w:cstheme="majorBidi"/>
                                  <w:caps/>
                                  <w:color w:val="4F81BD" w:themeColor="accent1"/>
                                  <w:sz w:val="72"/>
                                  <w:szCs w:val="72"/>
                                </w:rPr>
                                <w:t>2024</w:t>
                              </w:r>
                            </w:p>
                          </w:sdtContent>
                        </w:sdt>
                        <w:p w14:paraId="0BE3F782" w14:textId="1FB0749D" w:rsidR="002E78D8" w:rsidRDefault="002E78D8">
                          <w:pPr>
                            <w:pStyle w:val="a3"/>
                            <w:jc w:val="center"/>
                            <w:rPr>
                              <w:color w:val="4F81BD" w:themeColor="accent1"/>
                            </w:rPr>
                          </w:pPr>
                        </w:p>
                      </w:txbxContent>
                    </v:textbox>
                    <w10:wrap anchorx="margin" anchory="page"/>
                  </v:shape>
                </w:pict>
              </mc:Fallback>
            </mc:AlternateContent>
          </w:r>
          <w:r>
            <w:rPr>
              <w:noProof/>
              <w:color w:val="4F81BD" w:themeColor="accent1"/>
            </w:rPr>
            <w:drawing>
              <wp:inline distT="0" distB="0" distL="0" distR="0" wp14:anchorId="4989B89E" wp14:editId="437C4FA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6AEAB49" w14:textId="5DA53AF1" w:rsidR="002E78D8" w:rsidRDefault="002E78D8" w:rsidP="00F76FC5">
          <w:pPr>
            <w:spacing w:line="240" w:lineRule="auto"/>
            <w:rPr>
              <w:b/>
              <w:bCs/>
            </w:rPr>
          </w:pPr>
          <w:r>
            <w:rPr>
              <w:b/>
              <w:bCs/>
            </w:rPr>
            <w:br w:type="page"/>
          </w:r>
        </w:p>
      </w:sdtContent>
    </w:sdt>
    <w:sdt>
      <w:sdtPr>
        <w:rPr>
          <w:rFonts w:asciiTheme="minorHAnsi" w:eastAsiaTheme="minorHAnsi" w:hAnsiTheme="minorHAnsi" w:cstheme="minorBidi"/>
          <w:color w:val="auto"/>
          <w:kern w:val="2"/>
          <w:sz w:val="22"/>
          <w:szCs w:val="22"/>
          <w:lang w:val="el-GR"/>
          <w14:ligatures w14:val="standardContextual"/>
        </w:rPr>
        <w:id w:val="-1584217989"/>
        <w:docPartObj>
          <w:docPartGallery w:val="Table of Contents"/>
          <w:docPartUnique/>
        </w:docPartObj>
      </w:sdtPr>
      <w:sdtEndPr>
        <w:rPr>
          <w:b/>
          <w:bCs/>
          <w:noProof/>
        </w:rPr>
      </w:sdtEndPr>
      <w:sdtContent>
        <w:p w14:paraId="263196AC" w14:textId="3ADA60A9" w:rsidR="002E78D8" w:rsidRPr="002E78D8" w:rsidRDefault="002E78D8" w:rsidP="00F76FC5">
          <w:pPr>
            <w:pStyle w:val="a4"/>
            <w:spacing w:line="240" w:lineRule="auto"/>
            <w:rPr>
              <w:lang w:val="el-GR"/>
            </w:rPr>
          </w:pPr>
          <w:r>
            <w:rPr>
              <w:lang w:val="el-GR"/>
            </w:rPr>
            <w:t>Περιεχόμενα</w:t>
          </w:r>
        </w:p>
        <w:p w14:paraId="51A89887" w14:textId="00764AE7" w:rsidR="00735993" w:rsidRDefault="002E78D8">
          <w:pPr>
            <w:pStyle w:val="10"/>
            <w:tabs>
              <w:tab w:val="right" w:leader="dot" w:pos="9016"/>
            </w:tabs>
            <w:rPr>
              <w:rFonts w:eastAsiaTheme="minorEastAsia"/>
              <w:noProof/>
              <w:lang w:val="en-GB" w:eastAsia="en-GB"/>
            </w:rPr>
          </w:pPr>
          <w:r>
            <w:fldChar w:fldCharType="begin"/>
          </w:r>
          <w:r w:rsidRPr="002E78D8">
            <w:rPr>
              <w:lang w:val="en-GB"/>
            </w:rPr>
            <w:instrText xml:space="preserve"> TOC \o "1-3" \h \z \u </w:instrText>
          </w:r>
          <w:r>
            <w:fldChar w:fldCharType="separate"/>
          </w:r>
          <w:hyperlink w:anchor="_Toc180067314" w:history="1">
            <w:r w:rsidR="00735993" w:rsidRPr="00C719B7">
              <w:rPr>
                <w:rStyle w:val="-"/>
                <w:noProof/>
              </w:rPr>
              <w:t>Κεφάλαιο Α: Κανονιστικές Διατάξεις</w:t>
            </w:r>
            <w:r w:rsidR="00735993">
              <w:rPr>
                <w:noProof/>
                <w:webHidden/>
              </w:rPr>
              <w:tab/>
            </w:r>
            <w:r w:rsidR="00735993">
              <w:rPr>
                <w:noProof/>
                <w:webHidden/>
              </w:rPr>
              <w:fldChar w:fldCharType="begin"/>
            </w:r>
            <w:r w:rsidR="00735993">
              <w:rPr>
                <w:noProof/>
                <w:webHidden/>
              </w:rPr>
              <w:instrText xml:space="preserve"> PAGEREF _Toc180067314 \h </w:instrText>
            </w:r>
            <w:r w:rsidR="00735993">
              <w:rPr>
                <w:noProof/>
                <w:webHidden/>
              </w:rPr>
            </w:r>
            <w:r w:rsidR="00735993">
              <w:rPr>
                <w:noProof/>
                <w:webHidden/>
              </w:rPr>
              <w:fldChar w:fldCharType="separate"/>
            </w:r>
            <w:r w:rsidR="00735993">
              <w:rPr>
                <w:noProof/>
                <w:webHidden/>
              </w:rPr>
              <w:t>3</w:t>
            </w:r>
            <w:r w:rsidR="00735993">
              <w:rPr>
                <w:noProof/>
                <w:webHidden/>
              </w:rPr>
              <w:fldChar w:fldCharType="end"/>
            </w:r>
          </w:hyperlink>
        </w:p>
        <w:p w14:paraId="4BF0513A" w14:textId="4615F921" w:rsidR="00735993" w:rsidRDefault="00735993">
          <w:pPr>
            <w:pStyle w:val="20"/>
            <w:tabs>
              <w:tab w:val="right" w:leader="dot" w:pos="9016"/>
            </w:tabs>
            <w:rPr>
              <w:rFonts w:eastAsiaTheme="minorEastAsia"/>
              <w:noProof/>
              <w:lang w:val="en-GB" w:eastAsia="en-GB"/>
            </w:rPr>
          </w:pPr>
          <w:hyperlink w:anchor="_Toc180067315" w:history="1">
            <w:r w:rsidRPr="00C719B7">
              <w:rPr>
                <w:rStyle w:val="-"/>
                <w:noProof/>
              </w:rPr>
              <w:t>Άρθρο 1: Αντικείμενο και στόχοι του Κανονισμού</w:t>
            </w:r>
            <w:r>
              <w:rPr>
                <w:noProof/>
                <w:webHidden/>
              </w:rPr>
              <w:tab/>
            </w:r>
            <w:r>
              <w:rPr>
                <w:noProof/>
                <w:webHidden/>
              </w:rPr>
              <w:fldChar w:fldCharType="begin"/>
            </w:r>
            <w:r>
              <w:rPr>
                <w:noProof/>
                <w:webHidden/>
              </w:rPr>
              <w:instrText xml:space="preserve"> PAGEREF _Toc180067315 \h </w:instrText>
            </w:r>
            <w:r>
              <w:rPr>
                <w:noProof/>
                <w:webHidden/>
              </w:rPr>
            </w:r>
            <w:r>
              <w:rPr>
                <w:noProof/>
                <w:webHidden/>
              </w:rPr>
              <w:fldChar w:fldCharType="separate"/>
            </w:r>
            <w:r>
              <w:rPr>
                <w:noProof/>
                <w:webHidden/>
              </w:rPr>
              <w:t>3</w:t>
            </w:r>
            <w:r>
              <w:rPr>
                <w:noProof/>
                <w:webHidden/>
              </w:rPr>
              <w:fldChar w:fldCharType="end"/>
            </w:r>
          </w:hyperlink>
        </w:p>
        <w:p w14:paraId="5D690445" w14:textId="06311B69" w:rsidR="00735993" w:rsidRDefault="00735993">
          <w:pPr>
            <w:pStyle w:val="20"/>
            <w:tabs>
              <w:tab w:val="right" w:leader="dot" w:pos="9016"/>
            </w:tabs>
            <w:rPr>
              <w:rFonts w:eastAsiaTheme="minorEastAsia"/>
              <w:noProof/>
              <w:lang w:val="en-GB" w:eastAsia="en-GB"/>
            </w:rPr>
          </w:pPr>
          <w:hyperlink w:anchor="_Toc180067316" w:history="1">
            <w:r w:rsidRPr="00C719B7">
              <w:rPr>
                <w:rStyle w:val="-"/>
                <w:noProof/>
              </w:rPr>
              <w:t>Άρθρο 2: Αρμόδιος Φορέας Εφαρμογής των Διατάξεων</w:t>
            </w:r>
            <w:r>
              <w:rPr>
                <w:noProof/>
                <w:webHidden/>
              </w:rPr>
              <w:tab/>
            </w:r>
            <w:r>
              <w:rPr>
                <w:noProof/>
                <w:webHidden/>
              </w:rPr>
              <w:fldChar w:fldCharType="begin"/>
            </w:r>
            <w:r>
              <w:rPr>
                <w:noProof/>
                <w:webHidden/>
              </w:rPr>
              <w:instrText xml:space="preserve"> PAGEREF _Toc180067316 \h </w:instrText>
            </w:r>
            <w:r>
              <w:rPr>
                <w:noProof/>
                <w:webHidden/>
              </w:rPr>
            </w:r>
            <w:r>
              <w:rPr>
                <w:noProof/>
                <w:webHidden/>
              </w:rPr>
              <w:fldChar w:fldCharType="separate"/>
            </w:r>
            <w:r>
              <w:rPr>
                <w:noProof/>
                <w:webHidden/>
              </w:rPr>
              <w:t>4</w:t>
            </w:r>
            <w:r>
              <w:rPr>
                <w:noProof/>
                <w:webHidden/>
              </w:rPr>
              <w:fldChar w:fldCharType="end"/>
            </w:r>
          </w:hyperlink>
        </w:p>
        <w:p w14:paraId="20D5C1FB" w14:textId="0C7BB20D" w:rsidR="00735993" w:rsidRDefault="00735993">
          <w:pPr>
            <w:pStyle w:val="20"/>
            <w:tabs>
              <w:tab w:val="right" w:leader="dot" w:pos="9016"/>
            </w:tabs>
            <w:rPr>
              <w:rFonts w:eastAsiaTheme="minorEastAsia"/>
              <w:noProof/>
              <w:lang w:val="en-GB" w:eastAsia="en-GB"/>
            </w:rPr>
          </w:pPr>
          <w:hyperlink w:anchor="_Toc180067317" w:history="1">
            <w:r w:rsidRPr="00C719B7">
              <w:rPr>
                <w:rStyle w:val="-"/>
                <w:noProof/>
                <w:lang w:val="en-GB"/>
              </w:rPr>
              <w:t>Άρθρο 3: Πρόστιμα και Αναπροσαρμογή Προστίμων</w:t>
            </w:r>
            <w:r>
              <w:rPr>
                <w:noProof/>
                <w:webHidden/>
              </w:rPr>
              <w:tab/>
            </w:r>
            <w:r>
              <w:rPr>
                <w:noProof/>
                <w:webHidden/>
              </w:rPr>
              <w:fldChar w:fldCharType="begin"/>
            </w:r>
            <w:r>
              <w:rPr>
                <w:noProof/>
                <w:webHidden/>
              </w:rPr>
              <w:instrText xml:space="preserve"> PAGEREF _Toc180067317 \h </w:instrText>
            </w:r>
            <w:r>
              <w:rPr>
                <w:noProof/>
                <w:webHidden/>
              </w:rPr>
            </w:r>
            <w:r>
              <w:rPr>
                <w:noProof/>
                <w:webHidden/>
              </w:rPr>
              <w:fldChar w:fldCharType="separate"/>
            </w:r>
            <w:r>
              <w:rPr>
                <w:noProof/>
                <w:webHidden/>
              </w:rPr>
              <w:t>4</w:t>
            </w:r>
            <w:r>
              <w:rPr>
                <w:noProof/>
                <w:webHidden/>
              </w:rPr>
              <w:fldChar w:fldCharType="end"/>
            </w:r>
          </w:hyperlink>
        </w:p>
        <w:p w14:paraId="437F77C6" w14:textId="57DEC57C" w:rsidR="00735993" w:rsidRDefault="00735993">
          <w:pPr>
            <w:pStyle w:val="20"/>
            <w:tabs>
              <w:tab w:val="right" w:leader="dot" w:pos="9016"/>
            </w:tabs>
            <w:rPr>
              <w:rFonts w:eastAsiaTheme="minorEastAsia"/>
              <w:noProof/>
              <w:lang w:val="en-GB" w:eastAsia="en-GB"/>
            </w:rPr>
          </w:pPr>
          <w:hyperlink w:anchor="_Toc180067318" w:history="1">
            <w:r w:rsidRPr="00C719B7">
              <w:rPr>
                <w:rStyle w:val="-"/>
                <w:noProof/>
                <w:lang w:val="en-GB"/>
              </w:rPr>
              <w:t>Άρθρο 4: Τέλη Καθαριότητας</w:t>
            </w:r>
            <w:r>
              <w:rPr>
                <w:noProof/>
                <w:webHidden/>
              </w:rPr>
              <w:tab/>
            </w:r>
            <w:r>
              <w:rPr>
                <w:noProof/>
                <w:webHidden/>
              </w:rPr>
              <w:fldChar w:fldCharType="begin"/>
            </w:r>
            <w:r>
              <w:rPr>
                <w:noProof/>
                <w:webHidden/>
              </w:rPr>
              <w:instrText xml:space="preserve"> PAGEREF _Toc180067318 \h </w:instrText>
            </w:r>
            <w:r>
              <w:rPr>
                <w:noProof/>
                <w:webHidden/>
              </w:rPr>
            </w:r>
            <w:r>
              <w:rPr>
                <w:noProof/>
                <w:webHidden/>
              </w:rPr>
              <w:fldChar w:fldCharType="separate"/>
            </w:r>
            <w:r>
              <w:rPr>
                <w:noProof/>
                <w:webHidden/>
              </w:rPr>
              <w:t>5</w:t>
            </w:r>
            <w:r>
              <w:rPr>
                <w:noProof/>
                <w:webHidden/>
              </w:rPr>
              <w:fldChar w:fldCharType="end"/>
            </w:r>
          </w:hyperlink>
        </w:p>
        <w:p w14:paraId="0C22CC9C" w14:textId="3C493627" w:rsidR="00735993" w:rsidRDefault="00735993">
          <w:pPr>
            <w:pStyle w:val="20"/>
            <w:tabs>
              <w:tab w:val="right" w:leader="dot" w:pos="9016"/>
            </w:tabs>
            <w:rPr>
              <w:rFonts w:eastAsiaTheme="minorEastAsia"/>
              <w:noProof/>
              <w:lang w:val="en-GB" w:eastAsia="en-GB"/>
            </w:rPr>
          </w:pPr>
          <w:hyperlink w:anchor="_Toc180067319" w:history="1">
            <w:r w:rsidRPr="00C719B7">
              <w:rPr>
                <w:rStyle w:val="-"/>
                <w:noProof/>
                <w:lang w:val="en-GB"/>
              </w:rPr>
              <w:t>Άρθρο 5: Ισχύς Κανονισμού</w:t>
            </w:r>
            <w:r>
              <w:rPr>
                <w:noProof/>
                <w:webHidden/>
              </w:rPr>
              <w:tab/>
            </w:r>
            <w:r>
              <w:rPr>
                <w:noProof/>
                <w:webHidden/>
              </w:rPr>
              <w:fldChar w:fldCharType="begin"/>
            </w:r>
            <w:r>
              <w:rPr>
                <w:noProof/>
                <w:webHidden/>
              </w:rPr>
              <w:instrText xml:space="preserve"> PAGEREF _Toc180067319 \h </w:instrText>
            </w:r>
            <w:r>
              <w:rPr>
                <w:noProof/>
                <w:webHidden/>
              </w:rPr>
            </w:r>
            <w:r>
              <w:rPr>
                <w:noProof/>
                <w:webHidden/>
              </w:rPr>
              <w:fldChar w:fldCharType="separate"/>
            </w:r>
            <w:r>
              <w:rPr>
                <w:noProof/>
                <w:webHidden/>
              </w:rPr>
              <w:t>5</w:t>
            </w:r>
            <w:r>
              <w:rPr>
                <w:noProof/>
                <w:webHidden/>
              </w:rPr>
              <w:fldChar w:fldCharType="end"/>
            </w:r>
          </w:hyperlink>
        </w:p>
        <w:p w14:paraId="2E1042CE" w14:textId="69346C44" w:rsidR="00735993" w:rsidRDefault="00735993">
          <w:pPr>
            <w:pStyle w:val="10"/>
            <w:tabs>
              <w:tab w:val="right" w:leader="dot" w:pos="9016"/>
            </w:tabs>
            <w:rPr>
              <w:rFonts w:eastAsiaTheme="minorEastAsia"/>
              <w:noProof/>
              <w:lang w:val="en-GB" w:eastAsia="en-GB"/>
            </w:rPr>
          </w:pPr>
          <w:hyperlink w:anchor="_Toc180067320" w:history="1">
            <w:r w:rsidRPr="00C719B7">
              <w:rPr>
                <w:rStyle w:val="-"/>
                <w:noProof/>
              </w:rPr>
              <w:t>Κεφάλαιο Β: Προσδιορισμός Απορριμμάτων</w:t>
            </w:r>
            <w:r>
              <w:rPr>
                <w:noProof/>
                <w:webHidden/>
              </w:rPr>
              <w:tab/>
            </w:r>
            <w:r>
              <w:rPr>
                <w:noProof/>
                <w:webHidden/>
              </w:rPr>
              <w:fldChar w:fldCharType="begin"/>
            </w:r>
            <w:r>
              <w:rPr>
                <w:noProof/>
                <w:webHidden/>
              </w:rPr>
              <w:instrText xml:space="preserve"> PAGEREF _Toc180067320 \h </w:instrText>
            </w:r>
            <w:r>
              <w:rPr>
                <w:noProof/>
                <w:webHidden/>
              </w:rPr>
            </w:r>
            <w:r>
              <w:rPr>
                <w:noProof/>
                <w:webHidden/>
              </w:rPr>
              <w:fldChar w:fldCharType="separate"/>
            </w:r>
            <w:r>
              <w:rPr>
                <w:noProof/>
                <w:webHidden/>
              </w:rPr>
              <w:t>5</w:t>
            </w:r>
            <w:r>
              <w:rPr>
                <w:noProof/>
                <w:webHidden/>
              </w:rPr>
              <w:fldChar w:fldCharType="end"/>
            </w:r>
          </w:hyperlink>
        </w:p>
        <w:p w14:paraId="40DFB346" w14:textId="7BA9E51A" w:rsidR="00735993" w:rsidRDefault="00735993">
          <w:pPr>
            <w:pStyle w:val="20"/>
            <w:tabs>
              <w:tab w:val="right" w:leader="dot" w:pos="9016"/>
            </w:tabs>
            <w:rPr>
              <w:rFonts w:eastAsiaTheme="minorEastAsia"/>
              <w:noProof/>
              <w:lang w:val="en-GB" w:eastAsia="en-GB"/>
            </w:rPr>
          </w:pPr>
          <w:hyperlink w:anchor="_Toc180067321" w:history="1">
            <w:r w:rsidRPr="00C719B7">
              <w:rPr>
                <w:rStyle w:val="-"/>
                <w:noProof/>
              </w:rPr>
              <w:t>Άρθρο 6: Ταξινόμηση Απορριμμάτων</w:t>
            </w:r>
            <w:r>
              <w:rPr>
                <w:noProof/>
                <w:webHidden/>
              </w:rPr>
              <w:tab/>
            </w:r>
            <w:r>
              <w:rPr>
                <w:noProof/>
                <w:webHidden/>
              </w:rPr>
              <w:fldChar w:fldCharType="begin"/>
            </w:r>
            <w:r>
              <w:rPr>
                <w:noProof/>
                <w:webHidden/>
              </w:rPr>
              <w:instrText xml:space="preserve"> PAGEREF _Toc180067321 \h </w:instrText>
            </w:r>
            <w:r>
              <w:rPr>
                <w:noProof/>
                <w:webHidden/>
              </w:rPr>
            </w:r>
            <w:r>
              <w:rPr>
                <w:noProof/>
                <w:webHidden/>
              </w:rPr>
              <w:fldChar w:fldCharType="separate"/>
            </w:r>
            <w:r>
              <w:rPr>
                <w:noProof/>
                <w:webHidden/>
              </w:rPr>
              <w:t>5</w:t>
            </w:r>
            <w:r>
              <w:rPr>
                <w:noProof/>
                <w:webHidden/>
              </w:rPr>
              <w:fldChar w:fldCharType="end"/>
            </w:r>
          </w:hyperlink>
        </w:p>
        <w:p w14:paraId="60ED677C" w14:textId="125F3461" w:rsidR="00735993" w:rsidRDefault="00735993">
          <w:pPr>
            <w:pStyle w:val="20"/>
            <w:tabs>
              <w:tab w:val="right" w:leader="dot" w:pos="9016"/>
            </w:tabs>
            <w:rPr>
              <w:rFonts w:eastAsiaTheme="minorEastAsia"/>
              <w:noProof/>
              <w:lang w:val="en-GB" w:eastAsia="en-GB"/>
            </w:rPr>
          </w:pPr>
          <w:hyperlink w:anchor="_Toc180067322" w:history="1">
            <w:r w:rsidRPr="00C719B7">
              <w:rPr>
                <w:rStyle w:val="-"/>
                <w:noProof/>
              </w:rPr>
              <w:t>Άρθρο 7: Χώροι Παραγωγής Απορριμμάτων και Υπεύθυνοι Τήρησης Διατάξεων</w:t>
            </w:r>
            <w:r>
              <w:rPr>
                <w:noProof/>
                <w:webHidden/>
              </w:rPr>
              <w:tab/>
            </w:r>
            <w:r>
              <w:rPr>
                <w:noProof/>
                <w:webHidden/>
              </w:rPr>
              <w:fldChar w:fldCharType="begin"/>
            </w:r>
            <w:r>
              <w:rPr>
                <w:noProof/>
                <w:webHidden/>
              </w:rPr>
              <w:instrText xml:space="preserve"> PAGEREF _Toc180067322 \h </w:instrText>
            </w:r>
            <w:r>
              <w:rPr>
                <w:noProof/>
                <w:webHidden/>
              </w:rPr>
            </w:r>
            <w:r>
              <w:rPr>
                <w:noProof/>
                <w:webHidden/>
              </w:rPr>
              <w:fldChar w:fldCharType="separate"/>
            </w:r>
            <w:r>
              <w:rPr>
                <w:noProof/>
                <w:webHidden/>
              </w:rPr>
              <w:t>6</w:t>
            </w:r>
            <w:r>
              <w:rPr>
                <w:noProof/>
                <w:webHidden/>
              </w:rPr>
              <w:fldChar w:fldCharType="end"/>
            </w:r>
          </w:hyperlink>
        </w:p>
        <w:p w14:paraId="0EA7DED6" w14:textId="3B5391AA" w:rsidR="00735993" w:rsidRDefault="00735993">
          <w:pPr>
            <w:pStyle w:val="20"/>
            <w:tabs>
              <w:tab w:val="right" w:leader="dot" w:pos="9016"/>
            </w:tabs>
            <w:rPr>
              <w:rFonts w:eastAsiaTheme="minorEastAsia"/>
              <w:noProof/>
              <w:lang w:val="en-GB" w:eastAsia="en-GB"/>
            </w:rPr>
          </w:pPr>
          <w:hyperlink w:anchor="_Toc180067323" w:history="1">
            <w:r w:rsidRPr="00C719B7">
              <w:rPr>
                <w:rStyle w:val="-"/>
                <w:noProof/>
              </w:rPr>
              <w:t>Άρθρο 8: Διαχείριση Απορριμμάτων</w:t>
            </w:r>
            <w:r>
              <w:rPr>
                <w:noProof/>
                <w:webHidden/>
              </w:rPr>
              <w:tab/>
            </w:r>
            <w:r>
              <w:rPr>
                <w:noProof/>
                <w:webHidden/>
              </w:rPr>
              <w:fldChar w:fldCharType="begin"/>
            </w:r>
            <w:r>
              <w:rPr>
                <w:noProof/>
                <w:webHidden/>
              </w:rPr>
              <w:instrText xml:space="preserve"> PAGEREF _Toc180067323 \h </w:instrText>
            </w:r>
            <w:r>
              <w:rPr>
                <w:noProof/>
                <w:webHidden/>
              </w:rPr>
            </w:r>
            <w:r>
              <w:rPr>
                <w:noProof/>
                <w:webHidden/>
              </w:rPr>
              <w:fldChar w:fldCharType="separate"/>
            </w:r>
            <w:r>
              <w:rPr>
                <w:noProof/>
                <w:webHidden/>
              </w:rPr>
              <w:t>6</w:t>
            </w:r>
            <w:r>
              <w:rPr>
                <w:noProof/>
                <w:webHidden/>
              </w:rPr>
              <w:fldChar w:fldCharType="end"/>
            </w:r>
          </w:hyperlink>
        </w:p>
        <w:p w14:paraId="591C629A" w14:textId="06ECA76C" w:rsidR="00735993" w:rsidRDefault="00735993">
          <w:pPr>
            <w:pStyle w:val="10"/>
            <w:tabs>
              <w:tab w:val="right" w:leader="dot" w:pos="9016"/>
            </w:tabs>
            <w:rPr>
              <w:rFonts w:eastAsiaTheme="minorEastAsia"/>
              <w:noProof/>
              <w:lang w:val="en-GB" w:eastAsia="en-GB"/>
            </w:rPr>
          </w:pPr>
          <w:hyperlink w:anchor="_Toc180067324" w:history="1">
            <w:r w:rsidRPr="00C719B7">
              <w:rPr>
                <w:rStyle w:val="-"/>
                <w:noProof/>
              </w:rPr>
              <w:t>Κεφάλαιο Γ: Υποχρεώσεις Δήμου</w:t>
            </w:r>
            <w:r>
              <w:rPr>
                <w:noProof/>
                <w:webHidden/>
              </w:rPr>
              <w:tab/>
            </w:r>
            <w:r>
              <w:rPr>
                <w:noProof/>
                <w:webHidden/>
              </w:rPr>
              <w:fldChar w:fldCharType="begin"/>
            </w:r>
            <w:r>
              <w:rPr>
                <w:noProof/>
                <w:webHidden/>
              </w:rPr>
              <w:instrText xml:space="preserve"> PAGEREF _Toc180067324 \h </w:instrText>
            </w:r>
            <w:r>
              <w:rPr>
                <w:noProof/>
                <w:webHidden/>
              </w:rPr>
            </w:r>
            <w:r>
              <w:rPr>
                <w:noProof/>
                <w:webHidden/>
              </w:rPr>
              <w:fldChar w:fldCharType="separate"/>
            </w:r>
            <w:r>
              <w:rPr>
                <w:noProof/>
                <w:webHidden/>
              </w:rPr>
              <w:t>7</w:t>
            </w:r>
            <w:r>
              <w:rPr>
                <w:noProof/>
                <w:webHidden/>
              </w:rPr>
              <w:fldChar w:fldCharType="end"/>
            </w:r>
          </w:hyperlink>
        </w:p>
        <w:p w14:paraId="30FF83E4" w14:textId="75E004D7" w:rsidR="00735993" w:rsidRDefault="00735993">
          <w:pPr>
            <w:pStyle w:val="20"/>
            <w:tabs>
              <w:tab w:val="right" w:leader="dot" w:pos="9016"/>
            </w:tabs>
            <w:rPr>
              <w:rFonts w:eastAsiaTheme="minorEastAsia"/>
              <w:noProof/>
              <w:lang w:val="en-GB" w:eastAsia="en-GB"/>
            </w:rPr>
          </w:pPr>
          <w:hyperlink w:anchor="_Toc180067325" w:history="1">
            <w:r w:rsidRPr="00C719B7">
              <w:rPr>
                <w:rStyle w:val="-"/>
                <w:noProof/>
              </w:rPr>
              <w:t>Άρθρο 9: Καθορισμός Υποχρεώσεων</w:t>
            </w:r>
            <w:r>
              <w:rPr>
                <w:noProof/>
                <w:webHidden/>
              </w:rPr>
              <w:tab/>
            </w:r>
            <w:r>
              <w:rPr>
                <w:noProof/>
                <w:webHidden/>
              </w:rPr>
              <w:fldChar w:fldCharType="begin"/>
            </w:r>
            <w:r>
              <w:rPr>
                <w:noProof/>
                <w:webHidden/>
              </w:rPr>
              <w:instrText xml:space="preserve"> PAGEREF _Toc180067325 \h </w:instrText>
            </w:r>
            <w:r>
              <w:rPr>
                <w:noProof/>
                <w:webHidden/>
              </w:rPr>
            </w:r>
            <w:r>
              <w:rPr>
                <w:noProof/>
                <w:webHidden/>
              </w:rPr>
              <w:fldChar w:fldCharType="separate"/>
            </w:r>
            <w:r>
              <w:rPr>
                <w:noProof/>
                <w:webHidden/>
              </w:rPr>
              <w:t>7</w:t>
            </w:r>
            <w:r>
              <w:rPr>
                <w:noProof/>
                <w:webHidden/>
              </w:rPr>
              <w:fldChar w:fldCharType="end"/>
            </w:r>
          </w:hyperlink>
        </w:p>
        <w:p w14:paraId="5573826A" w14:textId="16C29253" w:rsidR="00735993" w:rsidRDefault="00735993">
          <w:pPr>
            <w:pStyle w:val="20"/>
            <w:tabs>
              <w:tab w:val="right" w:leader="dot" w:pos="9016"/>
            </w:tabs>
            <w:rPr>
              <w:rFonts w:eastAsiaTheme="minorEastAsia"/>
              <w:noProof/>
              <w:lang w:val="en-GB" w:eastAsia="en-GB"/>
            </w:rPr>
          </w:pPr>
          <w:hyperlink w:anchor="_Toc180067326" w:history="1">
            <w:r w:rsidRPr="00C719B7">
              <w:rPr>
                <w:rStyle w:val="-"/>
                <w:noProof/>
              </w:rPr>
              <w:t>Άρθρο 10: Εξαιρέσεις από τις Υποχρεώσεις του Δήμου</w:t>
            </w:r>
            <w:r>
              <w:rPr>
                <w:noProof/>
                <w:webHidden/>
              </w:rPr>
              <w:tab/>
            </w:r>
            <w:r>
              <w:rPr>
                <w:noProof/>
                <w:webHidden/>
              </w:rPr>
              <w:fldChar w:fldCharType="begin"/>
            </w:r>
            <w:r>
              <w:rPr>
                <w:noProof/>
                <w:webHidden/>
              </w:rPr>
              <w:instrText xml:space="preserve"> PAGEREF _Toc180067326 \h </w:instrText>
            </w:r>
            <w:r>
              <w:rPr>
                <w:noProof/>
                <w:webHidden/>
              </w:rPr>
            </w:r>
            <w:r>
              <w:rPr>
                <w:noProof/>
                <w:webHidden/>
              </w:rPr>
              <w:fldChar w:fldCharType="separate"/>
            </w:r>
            <w:r>
              <w:rPr>
                <w:noProof/>
                <w:webHidden/>
              </w:rPr>
              <w:t>8</w:t>
            </w:r>
            <w:r>
              <w:rPr>
                <w:noProof/>
                <w:webHidden/>
              </w:rPr>
              <w:fldChar w:fldCharType="end"/>
            </w:r>
          </w:hyperlink>
        </w:p>
        <w:p w14:paraId="4B5F0C60" w14:textId="1B9F3194" w:rsidR="00735993" w:rsidRDefault="00735993">
          <w:pPr>
            <w:pStyle w:val="10"/>
            <w:tabs>
              <w:tab w:val="right" w:leader="dot" w:pos="9016"/>
            </w:tabs>
            <w:rPr>
              <w:rFonts w:eastAsiaTheme="minorEastAsia"/>
              <w:noProof/>
              <w:lang w:val="en-GB" w:eastAsia="en-GB"/>
            </w:rPr>
          </w:pPr>
          <w:hyperlink w:anchor="_Toc180067327" w:history="1">
            <w:r w:rsidRPr="00C719B7">
              <w:rPr>
                <w:rStyle w:val="-"/>
                <w:noProof/>
              </w:rPr>
              <w:t>Κεφάλαιο Δ: Υποχρεώσεις Πολιτών</w:t>
            </w:r>
            <w:r>
              <w:rPr>
                <w:noProof/>
                <w:webHidden/>
              </w:rPr>
              <w:tab/>
            </w:r>
            <w:r>
              <w:rPr>
                <w:noProof/>
                <w:webHidden/>
              </w:rPr>
              <w:fldChar w:fldCharType="begin"/>
            </w:r>
            <w:r>
              <w:rPr>
                <w:noProof/>
                <w:webHidden/>
              </w:rPr>
              <w:instrText xml:space="preserve"> PAGEREF _Toc180067327 \h </w:instrText>
            </w:r>
            <w:r>
              <w:rPr>
                <w:noProof/>
                <w:webHidden/>
              </w:rPr>
            </w:r>
            <w:r>
              <w:rPr>
                <w:noProof/>
                <w:webHidden/>
              </w:rPr>
              <w:fldChar w:fldCharType="separate"/>
            </w:r>
            <w:r>
              <w:rPr>
                <w:noProof/>
                <w:webHidden/>
              </w:rPr>
              <w:t>9</w:t>
            </w:r>
            <w:r>
              <w:rPr>
                <w:noProof/>
                <w:webHidden/>
              </w:rPr>
              <w:fldChar w:fldCharType="end"/>
            </w:r>
          </w:hyperlink>
        </w:p>
        <w:p w14:paraId="186A9FFC" w14:textId="2FB239ED" w:rsidR="00735993" w:rsidRDefault="00735993">
          <w:pPr>
            <w:pStyle w:val="20"/>
            <w:tabs>
              <w:tab w:val="right" w:leader="dot" w:pos="9016"/>
            </w:tabs>
            <w:rPr>
              <w:rFonts w:eastAsiaTheme="minorEastAsia"/>
              <w:noProof/>
              <w:lang w:val="en-GB" w:eastAsia="en-GB"/>
            </w:rPr>
          </w:pPr>
          <w:hyperlink w:anchor="_Toc180067328" w:history="1">
            <w:r w:rsidRPr="00C719B7">
              <w:rPr>
                <w:rStyle w:val="-"/>
                <w:noProof/>
              </w:rPr>
              <w:t>Άρθρο 11: Υποχρεώσεις υπευθύνων για τα εσωτερικά μη ογκώδη αστικά απορρίμματα</w:t>
            </w:r>
            <w:r>
              <w:rPr>
                <w:noProof/>
                <w:webHidden/>
              </w:rPr>
              <w:tab/>
            </w:r>
            <w:r>
              <w:rPr>
                <w:noProof/>
                <w:webHidden/>
              </w:rPr>
              <w:fldChar w:fldCharType="begin"/>
            </w:r>
            <w:r>
              <w:rPr>
                <w:noProof/>
                <w:webHidden/>
              </w:rPr>
              <w:instrText xml:space="preserve"> PAGEREF _Toc180067328 \h </w:instrText>
            </w:r>
            <w:r>
              <w:rPr>
                <w:noProof/>
                <w:webHidden/>
              </w:rPr>
            </w:r>
            <w:r>
              <w:rPr>
                <w:noProof/>
                <w:webHidden/>
              </w:rPr>
              <w:fldChar w:fldCharType="separate"/>
            </w:r>
            <w:r>
              <w:rPr>
                <w:noProof/>
                <w:webHidden/>
              </w:rPr>
              <w:t>9</w:t>
            </w:r>
            <w:r>
              <w:rPr>
                <w:noProof/>
                <w:webHidden/>
              </w:rPr>
              <w:fldChar w:fldCharType="end"/>
            </w:r>
          </w:hyperlink>
        </w:p>
        <w:p w14:paraId="4D88499B" w14:textId="13D0A00D" w:rsidR="00735993" w:rsidRDefault="00735993">
          <w:pPr>
            <w:pStyle w:val="20"/>
            <w:tabs>
              <w:tab w:val="right" w:leader="dot" w:pos="9016"/>
            </w:tabs>
            <w:rPr>
              <w:rFonts w:eastAsiaTheme="minorEastAsia"/>
              <w:noProof/>
              <w:lang w:val="en-GB" w:eastAsia="en-GB"/>
            </w:rPr>
          </w:pPr>
          <w:hyperlink w:anchor="_Toc180067329" w:history="1">
            <w:r w:rsidRPr="00C719B7">
              <w:rPr>
                <w:rStyle w:val="-"/>
                <w:noProof/>
              </w:rPr>
              <w:t>Άρθρο 12: Υποχρεώσεις υπευθύνων για τα εσωτερικά ογκώδη αστικά απορρίμματα</w:t>
            </w:r>
            <w:r>
              <w:rPr>
                <w:noProof/>
                <w:webHidden/>
              </w:rPr>
              <w:tab/>
            </w:r>
            <w:r>
              <w:rPr>
                <w:noProof/>
                <w:webHidden/>
              </w:rPr>
              <w:fldChar w:fldCharType="begin"/>
            </w:r>
            <w:r>
              <w:rPr>
                <w:noProof/>
                <w:webHidden/>
              </w:rPr>
              <w:instrText xml:space="preserve"> PAGEREF _Toc180067329 \h </w:instrText>
            </w:r>
            <w:r>
              <w:rPr>
                <w:noProof/>
                <w:webHidden/>
              </w:rPr>
            </w:r>
            <w:r>
              <w:rPr>
                <w:noProof/>
                <w:webHidden/>
              </w:rPr>
              <w:fldChar w:fldCharType="separate"/>
            </w:r>
            <w:r>
              <w:rPr>
                <w:noProof/>
                <w:webHidden/>
              </w:rPr>
              <w:t>10</w:t>
            </w:r>
            <w:r>
              <w:rPr>
                <w:noProof/>
                <w:webHidden/>
              </w:rPr>
              <w:fldChar w:fldCharType="end"/>
            </w:r>
          </w:hyperlink>
        </w:p>
        <w:p w14:paraId="007CAEF5" w14:textId="64BEECA0" w:rsidR="00735993" w:rsidRDefault="00735993">
          <w:pPr>
            <w:pStyle w:val="20"/>
            <w:tabs>
              <w:tab w:val="right" w:leader="dot" w:pos="9016"/>
            </w:tabs>
            <w:rPr>
              <w:rFonts w:eastAsiaTheme="minorEastAsia"/>
              <w:noProof/>
              <w:lang w:val="en-GB" w:eastAsia="en-GB"/>
            </w:rPr>
          </w:pPr>
          <w:hyperlink w:anchor="_Toc180067330" w:history="1">
            <w:r w:rsidRPr="00C719B7">
              <w:rPr>
                <w:rStyle w:val="-"/>
                <w:noProof/>
              </w:rPr>
              <w:t>Άρθρο 13: Υποχρεώσεις υπευθύνων για τα προϊόντα κηπευτικών εργασιών</w:t>
            </w:r>
            <w:r>
              <w:rPr>
                <w:noProof/>
                <w:webHidden/>
              </w:rPr>
              <w:tab/>
            </w:r>
            <w:r>
              <w:rPr>
                <w:noProof/>
                <w:webHidden/>
              </w:rPr>
              <w:fldChar w:fldCharType="begin"/>
            </w:r>
            <w:r>
              <w:rPr>
                <w:noProof/>
                <w:webHidden/>
              </w:rPr>
              <w:instrText xml:space="preserve"> PAGEREF _Toc180067330 \h </w:instrText>
            </w:r>
            <w:r>
              <w:rPr>
                <w:noProof/>
                <w:webHidden/>
              </w:rPr>
            </w:r>
            <w:r>
              <w:rPr>
                <w:noProof/>
                <w:webHidden/>
              </w:rPr>
              <w:fldChar w:fldCharType="separate"/>
            </w:r>
            <w:r>
              <w:rPr>
                <w:noProof/>
                <w:webHidden/>
              </w:rPr>
              <w:t>10</w:t>
            </w:r>
            <w:r>
              <w:rPr>
                <w:noProof/>
                <w:webHidden/>
              </w:rPr>
              <w:fldChar w:fldCharType="end"/>
            </w:r>
          </w:hyperlink>
        </w:p>
        <w:p w14:paraId="4A5092D8" w14:textId="6418914A" w:rsidR="00735993" w:rsidRDefault="00735993">
          <w:pPr>
            <w:pStyle w:val="20"/>
            <w:tabs>
              <w:tab w:val="right" w:leader="dot" w:pos="9016"/>
            </w:tabs>
            <w:rPr>
              <w:rFonts w:eastAsiaTheme="minorEastAsia"/>
              <w:noProof/>
              <w:lang w:val="en-GB" w:eastAsia="en-GB"/>
            </w:rPr>
          </w:pPr>
          <w:hyperlink w:anchor="_Toc180067331" w:history="1">
            <w:r w:rsidRPr="00C719B7">
              <w:rPr>
                <w:rStyle w:val="-"/>
                <w:noProof/>
              </w:rPr>
              <w:t>Άρθρο 14: Υποχρεώσεις υπευθύνων για ειδικά απορρίμματα</w:t>
            </w:r>
            <w:r>
              <w:rPr>
                <w:noProof/>
                <w:webHidden/>
              </w:rPr>
              <w:tab/>
            </w:r>
            <w:r>
              <w:rPr>
                <w:noProof/>
                <w:webHidden/>
              </w:rPr>
              <w:fldChar w:fldCharType="begin"/>
            </w:r>
            <w:r>
              <w:rPr>
                <w:noProof/>
                <w:webHidden/>
              </w:rPr>
              <w:instrText xml:space="preserve"> PAGEREF _Toc180067331 \h </w:instrText>
            </w:r>
            <w:r>
              <w:rPr>
                <w:noProof/>
                <w:webHidden/>
              </w:rPr>
            </w:r>
            <w:r>
              <w:rPr>
                <w:noProof/>
                <w:webHidden/>
              </w:rPr>
              <w:fldChar w:fldCharType="separate"/>
            </w:r>
            <w:r>
              <w:rPr>
                <w:noProof/>
                <w:webHidden/>
              </w:rPr>
              <w:t>10</w:t>
            </w:r>
            <w:r>
              <w:rPr>
                <w:noProof/>
                <w:webHidden/>
              </w:rPr>
              <w:fldChar w:fldCharType="end"/>
            </w:r>
          </w:hyperlink>
        </w:p>
        <w:p w14:paraId="101E37E6" w14:textId="7460A56F" w:rsidR="00735993" w:rsidRDefault="00735993">
          <w:pPr>
            <w:pStyle w:val="20"/>
            <w:tabs>
              <w:tab w:val="right" w:leader="dot" w:pos="9016"/>
            </w:tabs>
            <w:rPr>
              <w:rFonts w:eastAsiaTheme="minorEastAsia"/>
              <w:noProof/>
              <w:lang w:val="en-GB" w:eastAsia="en-GB"/>
            </w:rPr>
          </w:pPr>
          <w:hyperlink w:anchor="_Toc180067332" w:history="1">
            <w:r w:rsidRPr="00C719B7">
              <w:rPr>
                <w:rStyle w:val="-"/>
                <w:noProof/>
              </w:rPr>
              <w:t>Άρθρο 15: Υποχρεώσεις υπευθύνων για υπόλοιπα οικοδομικών εργασιών</w:t>
            </w:r>
            <w:r>
              <w:rPr>
                <w:noProof/>
                <w:webHidden/>
              </w:rPr>
              <w:tab/>
            </w:r>
            <w:r>
              <w:rPr>
                <w:noProof/>
                <w:webHidden/>
              </w:rPr>
              <w:fldChar w:fldCharType="begin"/>
            </w:r>
            <w:r>
              <w:rPr>
                <w:noProof/>
                <w:webHidden/>
              </w:rPr>
              <w:instrText xml:space="preserve"> PAGEREF _Toc180067332 \h </w:instrText>
            </w:r>
            <w:r>
              <w:rPr>
                <w:noProof/>
                <w:webHidden/>
              </w:rPr>
            </w:r>
            <w:r>
              <w:rPr>
                <w:noProof/>
                <w:webHidden/>
              </w:rPr>
              <w:fldChar w:fldCharType="separate"/>
            </w:r>
            <w:r>
              <w:rPr>
                <w:noProof/>
                <w:webHidden/>
              </w:rPr>
              <w:t>10</w:t>
            </w:r>
            <w:r>
              <w:rPr>
                <w:noProof/>
                <w:webHidden/>
              </w:rPr>
              <w:fldChar w:fldCharType="end"/>
            </w:r>
          </w:hyperlink>
        </w:p>
        <w:p w14:paraId="72531FCF" w14:textId="3EB4DA2C" w:rsidR="00735993" w:rsidRDefault="00735993">
          <w:pPr>
            <w:pStyle w:val="20"/>
            <w:tabs>
              <w:tab w:val="right" w:leader="dot" w:pos="9016"/>
            </w:tabs>
            <w:rPr>
              <w:rFonts w:eastAsiaTheme="minorEastAsia"/>
              <w:noProof/>
              <w:lang w:val="en-GB" w:eastAsia="en-GB"/>
            </w:rPr>
          </w:pPr>
          <w:hyperlink w:anchor="_Toc180067333" w:history="1">
            <w:r w:rsidRPr="00C719B7">
              <w:rPr>
                <w:rStyle w:val="-"/>
                <w:noProof/>
              </w:rPr>
              <w:t>Άρθρο 16: Υποχρεώσεις υπευθύνων για ειδικά και τοξικά απορρίμματα που δεν μεταφέρονται από τον Δήμο</w:t>
            </w:r>
            <w:r>
              <w:rPr>
                <w:noProof/>
                <w:webHidden/>
              </w:rPr>
              <w:tab/>
            </w:r>
            <w:r>
              <w:rPr>
                <w:noProof/>
                <w:webHidden/>
              </w:rPr>
              <w:fldChar w:fldCharType="begin"/>
            </w:r>
            <w:r>
              <w:rPr>
                <w:noProof/>
                <w:webHidden/>
              </w:rPr>
              <w:instrText xml:space="preserve"> PAGEREF _Toc180067333 \h </w:instrText>
            </w:r>
            <w:r>
              <w:rPr>
                <w:noProof/>
                <w:webHidden/>
              </w:rPr>
            </w:r>
            <w:r>
              <w:rPr>
                <w:noProof/>
                <w:webHidden/>
              </w:rPr>
              <w:fldChar w:fldCharType="separate"/>
            </w:r>
            <w:r>
              <w:rPr>
                <w:noProof/>
                <w:webHidden/>
              </w:rPr>
              <w:t>11</w:t>
            </w:r>
            <w:r>
              <w:rPr>
                <w:noProof/>
                <w:webHidden/>
              </w:rPr>
              <w:fldChar w:fldCharType="end"/>
            </w:r>
          </w:hyperlink>
        </w:p>
        <w:p w14:paraId="79F83D4F" w14:textId="2EBE4AB1" w:rsidR="00735993" w:rsidRDefault="00735993">
          <w:pPr>
            <w:pStyle w:val="10"/>
            <w:tabs>
              <w:tab w:val="right" w:leader="dot" w:pos="9016"/>
            </w:tabs>
            <w:rPr>
              <w:rFonts w:eastAsiaTheme="minorEastAsia"/>
              <w:noProof/>
              <w:lang w:val="en-GB" w:eastAsia="en-GB"/>
            </w:rPr>
          </w:pPr>
          <w:hyperlink w:anchor="_Toc180067334" w:history="1">
            <w:r w:rsidRPr="00C719B7">
              <w:rPr>
                <w:rStyle w:val="-"/>
                <w:noProof/>
              </w:rPr>
              <w:t>Κεφάλαιο Ε: Συμμετοχή στην Εναλλακτική Διαχείριση Απορριμμάτων</w:t>
            </w:r>
            <w:r>
              <w:rPr>
                <w:noProof/>
                <w:webHidden/>
              </w:rPr>
              <w:tab/>
            </w:r>
            <w:r>
              <w:rPr>
                <w:noProof/>
                <w:webHidden/>
              </w:rPr>
              <w:fldChar w:fldCharType="begin"/>
            </w:r>
            <w:r>
              <w:rPr>
                <w:noProof/>
                <w:webHidden/>
              </w:rPr>
              <w:instrText xml:space="preserve"> PAGEREF _Toc180067334 \h </w:instrText>
            </w:r>
            <w:r>
              <w:rPr>
                <w:noProof/>
                <w:webHidden/>
              </w:rPr>
            </w:r>
            <w:r>
              <w:rPr>
                <w:noProof/>
                <w:webHidden/>
              </w:rPr>
              <w:fldChar w:fldCharType="separate"/>
            </w:r>
            <w:r>
              <w:rPr>
                <w:noProof/>
                <w:webHidden/>
              </w:rPr>
              <w:t>11</w:t>
            </w:r>
            <w:r>
              <w:rPr>
                <w:noProof/>
                <w:webHidden/>
              </w:rPr>
              <w:fldChar w:fldCharType="end"/>
            </w:r>
          </w:hyperlink>
        </w:p>
        <w:p w14:paraId="4354FC4E" w14:textId="06D730E1" w:rsidR="00735993" w:rsidRDefault="00735993">
          <w:pPr>
            <w:pStyle w:val="20"/>
            <w:tabs>
              <w:tab w:val="right" w:leader="dot" w:pos="9016"/>
            </w:tabs>
            <w:rPr>
              <w:rFonts w:eastAsiaTheme="minorEastAsia"/>
              <w:noProof/>
              <w:lang w:val="en-GB" w:eastAsia="en-GB"/>
            </w:rPr>
          </w:pPr>
          <w:hyperlink w:anchor="_Toc180067335" w:history="1">
            <w:r w:rsidRPr="00C719B7">
              <w:rPr>
                <w:rStyle w:val="-"/>
                <w:noProof/>
              </w:rPr>
              <w:t>Άρθρο 17: Ορθολογική διαχείριση και αξιοποίηση απορριμμάτων</w:t>
            </w:r>
            <w:r>
              <w:rPr>
                <w:noProof/>
                <w:webHidden/>
              </w:rPr>
              <w:tab/>
            </w:r>
            <w:r>
              <w:rPr>
                <w:noProof/>
                <w:webHidden/>
              </w:rPr>
              <w:fldChar w:fldCharType="begin"/>
            </w:r>
            <w:r>
              <w:rPr>
                <w:noProof/>
                <w:webHidden/>
              </w:rPr>
              <w:instrText xml:space="preserve"> PAGEREF _Toc180067335 \h </w:instrText>
            </w:r>
            <w:r>
              <w:rPr>
                <w:noProof/>
                <w:webHidden/>
              </w:rPr>
            </w:r>
            <w:r>
              <w:rPr>
                <w:noProof/>
                <w:webHidden/>
              </w:rPr>
              <w:fldChar w:fldCharType="separate"/>
            </w:r>
            <w:r>
              <w:rPr>
                <w:noProof/>
                <w:webHidden/>
              </w:rPr>
              <w:t>11</w:t>
            </w:r>
            <w:r>
              <w:rPr>
                <w:noProof/>
                <w:webHidden/>
              </w:rPr>
              <w:fldChar w:fldCharType="end"/>
            </w:r>
          </w:hyperlink>
        </w:p>
        <w:p w14:paraId="2E6018E0" w14:textId="0E2BD1B0" w:rsidR="00735993" w:rsidRDefault="00735993">
          <w:pPr>
            <w:pStyle w:val="20"/>
            <w:tabs>
              <w:tab w:val="right" w:leader="dot" w:pos="9016"/>
            </w:tabs>
            <w:rPr>
              <w:rFonts w:eastAsiaTheme="minorEastAsia"/>
              <w:noProof/>
              <w:lang w:val="en-GB" w:eastAsia="en-GB"/>
            </w:rPr>
          </w:pPr>
          <w:hyperlink w:anchor="_Toc180067336" w:history="1">
            <w:r w:rsidRPr="00C719B7">
              <w:rPr>
                <w:rStyle w:val="-"/>
                <w:noProof/>
              </w:rPr>
              <w:t>Άρθρο 18: Προγράμματα εναλλακτικής διαχείρισης απορριμμάτων</w:t>
            </w:r>
            <w:r>
              <w:rPr>
                <w:noProof/>
                <w:webHidden/>
              </w:rPr>
              <w:tab/>
            </w:r>
            <w:r>
              <w:rPr>
                <w:noProof/>
                <w:webHidden/>
              </w:rPr>
              <w:fldChar w:fldCharType="begin"/>
            </w:r>
            <w:r>
              <w:rPr>
                <w:noProof/>
                <w:webHidden/>
              </w:rPr>
              <w:instrText xml:space="preserve"> PAGEREF _Toc180067336 \h </w:instrText>
            </w:r>
            <w:r>
              <w:rPr>
                <w:noProof/>
                <w:webHidden/>
              </w:rPr>
            </w:r>
            <w:r>
              <w:rPr>
                <w:noProof/>
                <w:webHidden/>
              </w:rPr>
              <w:fldChar w:fldCharType="separate"/>
            </w:r>
            <w:r>
              <w:rPr>
                <w:noProof/>
                <w:webHidden/>
              </w:rPr>
              <w:t>11</w:t>
            </w:r>
            <w:r>
              <w:rPr>
                <w:noProof/>
                <w:webHidden/>
              </w:rPr>
              <w:fldChar w:fldCharType="end"/>
            </w:r>
          </w:hyperlink>
        </w:p>
        <w:p w14:paraId="37A7095D" w14:textId="24B82913" w:rsidR="00735993" w:rsidRDefault="00735993">
          <w:pPr>
            <w:pStyle w:val="20"/>
            <w:tabs>
              <w:tab w:val="right" w:leader="dot" w:pos="9016"/>
            </w:tabs>
            <w:rPr>
              <w:rFonts w:eastAsiaTheme="minorEastAsia"/>
              <w:noProof/>
              <w:lang w:val="en-GB" w:eastAsia="en-GB"/>
            </w:rPr>
          </w:pPr>
          <w:hyperlink w:anchor="_Toc180067337" w:history="1">
            <w:r w:rsidRPr="00C719B7">
              <w:rPr>
                <w:rStyle w:val="-"/>
                <w:noProof/>
              </w:rPr>
              <w:t>Άρθρο 19: Υποχρεώσεις υπευθύνων σχετικά με την αξιοποίηση των απορριμμάτων</w:t>
            </w:r>
            <w:r>
              <w:rPr>
                <w:noProof/>
                <w:webHidden/>
              </w:rPr>
              <w:tab/>
            </w:r>
            <w:r>
              <w:rPr>
                <w:noProof/>
                <w:webHidden/>
              </w:rPr>
              <w:fldChar w:fldCharType="begin"/>
            </w:r>
            <w:r>
              <w:rPr>
                <w:noProof/>
                <w:webHidden/>
              </w:rPr>
              <w:instrText xml:space="preserve"> PAGEREF _Toc180067337 \h </w:instrText>
            </w:r>
            <w:r>
              <w:rPr>
                <w:noProof/>
                <w:webHidden/>
              </w:rPr>
            </w:r>
            <w:r>
              <w:rPr>
                <w:noProof/>
                <w:webHidden/>
              </w:rPr>
              <w:fldChar w:fldCharType="separate"/>
            </w:r>
            <w:r>
              <w:rPr>
                <w:noProof/>
                <w:webHidden/>
              </w:rPr>
              <w:t>12</w:t>
            </w:r>
            <w:r>
              <w:rPr>
                <w:noProof/>
                <w:webHidden/>
              </w:rPr>
              <w:fldChar w:fldCharType="end"/>
            </w:r>
          </w:hyperlink>
        </w:p>
        <w:p w14:paraId="1E1F1346" w14:textId="624E34D5" w:rsidR="00735993" w:rsidRDefault="00735993">
          <w:pPr>
            <w:pStyle w:val="10"/>
            <w:tabs>
              <w:tab w:val="right" w:leader="dot" w:pos="9016"/>
            </w:tabs>
            <w:rPr>
              <w:rFonts w:eastAsiaTheme="minorEastAsia"/>
              <w:noProof/>
              <w:lang w:val="en-GB" w:eastAsia="en-GB"/>
            </w:rPr>
          </w:pPr>
          <w:hyperlink w:anchor="_Toc180067338" w:history="1">
            <w:r w:rsidRPr="00C719B7">
              <w:rPr>
                <w:rStyle w:val="-"/>
                <w:noProof/>
              </w:rPr>
              <w:t>Κεφάλαιο ΣΤ: Καθαριότητα Κοινόχρηστων Χώρων</w:t>
            </w:r>
            <w:r>
              <w:rPr>
                <w:noProof/>
                <w:webHidden/>
              </w:rPr>
              <w:tab/>
            </w:r>
            <w:r>
              <w:rPr>
                <w:noProof/>
                <w:webHidden/>
              </w:rPr>
              <w:fldChar w:fldCharType="begin"/>
            </w:r>
            <w:r>
              <w:rPr>
                <w:noProof/>
                <w:webHidden/>
              </w:rPr>
              <w:instrText xml:space="preserve"> PAGEREF _Toc180067338 \h </w:instrText>
            </w:r>
            <w:r>
              <w:rPr>
                <w:noProof/>
                <w:webHidden/>
              </w:rPr>
            </w:r>
            <w:r>
              <w:rPr>
                <w:noProof/>
                <w:webHidden/>
              </w:rPr>
              <w:fldChar w:fldCharType="separate"/>
            </w:r>
            <w:r>
              <w:rPr>
                <w:noProof/>
                <w:webHidden/>
              </w:rPr>
              <w:t>12</w:t>
            </w:r>
            <w:r>
              <w:rPr>
                <w:noProof/>
                <w:webHidden/>
              </w:rPr>
              <w:fldChar w:fldCharType="end"/>
            </w:r>
          </w:hyperlink>
        </w:p>
        <w:p w14:paraId="293319C8" w14:textId="1B07C1F1" w:rsidR="00735993" w:rsidRDefault="00735993">
          <w:pPr>
            <w:pStyle w:val="20"/>
            <w:tabs>
              <w:tab w:val="right" w:leader="dot" w:pos="9016"/>
            </w:tabs>
            <w:rPr>
              <w:rFonts w:eastAsiaTheme="minorEastAsia"/>
              <w:noProof/>
              <w:lang w:val="en-GB" w:eastAsia="en-GB"/>
            </w:rPr>
          </w:pPr>
          <w:hyperlink w:anchor="_Toc180067339" w:history="1">
            <w:r w:rsidRPr="00C719B7">
              <w:rPr>
                <w:rStyle w:val="-"/>
                <w:noProof/>
              </w:rPr>
              <w:t>Άρθρο 20: Υποχρεώσεις πεζών και οδηγών οχημάτων</w:t>
            </w:r>
            <w:r>
              <w:rPr>
                <w:noProof/>
                <w:webHidden/>
              </w:rPr>
              <w:tab/>
            </w:r>
            <w:r>
              <w:rPr>
                <w:noProof/>
                <w:webHidden/>
              </w:rPr>
              <w:fldChar w:fldCharType="begin"/>
            </w:r>
            <w:r>
              <w:rPr>
                <w:noProof/>
                <w:webHidden/>
              </w:rPr>
              <w:instrText xml:space="preserve"> PAGEREF _Toc180067339 \h </w:instrText>
            </w:r>
            <w:r>
              <w:rPr>
                <w:noProof/>
                <w:webHidden/>
              </w:rPr>
            </w:r>
            <w:r>
              <w:rPr>
                <w:noProof/>
                <w:webHidden/>
              </w:rPr>
              <w:fldChar w:fldCharType="separate"/>
            </w:r>
            <w:r>
              <w:rPr>
                <w:noProof/>
                <w:webHidden/>
              </w:rPr>
              <w:t>12</w:t>
            </w:r>
            <w:r>
              <w:rPr>
                <w:noProof/>
                <w:webHidden/>
              </w:rPr>
              <w:fldChar w:fldCharType="end"/>
            </w:r>
          </w:hyperlink>
        </w:p>
        <w:p w14:paraId="2870CDB9" w14:textId="1110DDAD" w:rsidR="00735993" w:rsidRDefault="00735993">
          <w:pPr>
            <w:pStyle w:val="20"/>
            <w:tabs>
              <w:tab w:val="right" w:leader="dot" w:pos="9016"/>
            </w:tabs>
            <w:rPr>
              <w:rFonts w:eastAsiaTheme="minorEastAsia"/>
              <w:noProof/>
              <w:lang w:val="en-GB" w:eastAsia="en-GB"/>
            </w:rPr>
          </w:pPr>
          <w:hyperlink w:anchor="_Toc180067340" w:history="1">
            <w:r w:rsidRPr="00C719B7">
              <w:rPr>
                <w:rStyle w:val="-"/>
                <w:noProof/>
                <w:lang w:val="en-GB"/>
              </w:rPr>
              <w:t>Άρθρο 21: Υποχρεώσεις καταστημάτων υγειονομικού ενδιαφέροντος</w:t>
            </w:r>
            <w:r>
              <w:rPr>
                <w:noProof/>
                <w:webHidden/>
              </w:rPr>
              <w:tab/>
            </w:r>
            <w:r>
              <w:rPr>
                <w:noProof/>
                <w:webHidden/>
              </w:rPr>
              <w:fldChar w:fldCharType="begin"/>
            </w:r>
            <w:r>
              <w:rPr>
                <w:noProof/>
                <w:webHidden/>
              </w:rPr>
              <w:instrText xml:space="preserve"> PAGEREF _Toc180067340 \h </w:instrText>
            </w:r>
            <w:r>
              <w:rPr>
                <w:noProof/>
                <w:webHidden/>
              </w:rPr>
            </w:r>
            <w:r>
              <w:rPr>
                <w:noProof/>
                <w:webHidden/>
              </w:rPr>
              <w:fldChar w:fldCharType="separate"/>
            </w:r>
            <w:r>
              <w:rPr>
                <w:noProof/>
                <w:webHidden/>
              </w:rPr>
              <w:t>12</w:t>
            </w:r>
            <w:r>
              <w:rPr>
                <w:noProof/>
                <w:webHidden/>
              </w:rPr>
              <w:fldChar w:fldCharType="end"/>
            </w:r>
          </w:hyperlink>
        </w:p>
        <w:p w14:paraId="0A90F14D" w14:textId="35206C7A" w:rsidR="00735993" w:rsidRDefault="00735993">
          <w:pPr>
            <w:pStyle w:val="20"/>
            <w:tabs>
              <w:tab w:val="right" w:leader="dot" w:pos="9016"/>
            </w:tabs>
            <w:rPr>
              <w:rFonts w:eastAsiaTheme="minorEastAsia"/>
              <w:noProof/>
              <w:lang w:val="en-GB" w:eastAsia="en-GB"/>
            </w:rPr>
          </w:pPr>
          <w:hyperlink w:anchor="_Toc180067341" w:history="1">
            <w:r w:rsidRPr="00C719B7">
              <w:rPr>
                <w:rStyle w:val="-"/>
                <w:noProof/>
              </w:rPr>
              <w:t>Άρθρο 22: Καθαριότητα δημοτικών χώρων χρησιμοποιούμενων από επιχειρήσεις</w:t>
            </w:r>
            <w:r>
              <w:rPr>
                <w:noProof/>
                <w:webHidden/>
              </w:rPr>
              <w:tab/>
            </w:r>
            <w:r>
              <w:rPr>
                <w:noProof/>
                <w:webHidden/>
              </w:rPr>
              <w:fldChar w:fldCharType="begin"/>
            </w:r>
            <w:r>
              <w:rPr>
                <w:noProof/>
                <w:webHidden/>
              </w:rPr>
              <w:instrText xml:space="preserve"> PAGEREF _Toc180067341 \h </w:instrText>
            </w:r>
            <w:r>
              <w:rPr>
                <w:noProof/>
                <w:webHidden/>
              </w:rPr>
            </w:r>
            <w:r>
              <w:rPr>
                <w:noProof/>
                <w:webHidden/>
              </w:rPr>
              <w:fldChar w:fldCharType="separate"/>
            </w:r>
            <w:r>
              <w:rPr>
                <w:noProof/>
                <w:webHidden/>
              </w:rPr>
              <w:t>13</w:t>
            </w:r>
            <w:r>
              <w:rPr>
                <w:noProof/>
                <w:webHidden/>
              </w:rPr>
              <w:fldChar w:fldCharType="end"/>
            </w:r>
          </w:hyperlink>
        </w:p>
        <w:p w14:paraId="7585C833" w14:textId="3206D516" w:rsidR="00735993" w:rsidRDefault="00735993">
          <w:pPr>
            <w:pStyle w:val="20"/>
            <w:tabs>
              <w:tab w:val="right" w:leader="dot" w:pos="9016"/>
            </w:tabs>
            <w:rPr>
              <w:rFonts w:eastAsiaTheme="minorEastAsia"/>
              <w:noProof/>
              <w:lang w:val="en-GB" w:eastAsia="en-GB"/>
            </w:rPr>
          </w:pPr>
          <w:hyperlink w:anchor="_Toc180067342" w:history="1">
            <w:r w:rsidRPr="00C719B7">
              <w:rPr>
                <w:rStyle w:val="-"/>
                <w:noProof/>
                <w:lang w:val="en-GB"/>
              </w:rPr>
              <w:t>Άρθρο 23: Καθαριότητα πεζοδρομίων</w:t>
            </w:r>
            <w:r>
              <w:rPr>
                <w:noProof/>
                <w:webHidden/>
              </w:rPr>
              <w:tab/>
            </w:r>
            <w:r>
              <w:rPr>
                <w:noProof/>
                <w:webHidden/>
              </w:rPr>
              <w:fldChar w:fldCharType="begin"/>
            </w:r>
            <w:r>
              <w:rPr>
                <w:noProof/>
                <w:webHidden/>
              </w:rPr>
              <w:instrText xml:space="preserve"> PAGEREF _Toc180067342 \h </w:instrText>
            </w:r>
            <w:r>
              <w:rPr>
                <w:noProof/>
                <w:webHidden/>
              </w:rPr>
            </w:r>
            <w:r>
              <w:rPr>
                <w:noProof/>
                <w:webHidden/>
              </w:rPr>
              <w:fldChar w:fldCharType="separate"/>
            </w:r>
            <w:r>
              <w:rPr>
                <w:noProof/>
                <w:webHidden/>
              </w:rPr>
              <w:t>13</w:t>
            </w:r>
            <w:r>
              <w:rPr>
                <w:noProof/>
                <w:webHidden/>
              </w:rPr>
              <w:fldChar w:fldCharType="end"/>
            </w:r>
          </w:hyperlink>
        </w:p>
        <w:p w14:paraId="285E3355" w14:textId="326A4F38" w:rsidR="00735993" w:rsidRDefault="00735993">
          <w:pPr>
            <w:pStyle w:val="20"/>
            <w:tabs>
              <w:tab w:val="right" w:leader="dot" w:pos="9016"/>
            </w:tabs>
            <w:rPr>
              <w:rFonts w:eastAsiaTheme="minorEastAsia"/>
              <w:noProof/>
              <w:lang w:val="en-GB" w:eastAsia="en-GB"/>
            </w:rPr>
          </w:pPr>
          <w:hyperlink w:anchor="_Toc180067343" w:history="1">
            <w:r w:rsidRPr="00C719B7">
              <w:rPr>
                <w:rStyle w:val="-"/>
                <w:noProof/>
              </w:rPr>
              <w:t>Άρθρο 24: Καθαριότητα αγορών και λαϊκών αγορών</w:t>
            </w:r>
            <w:r>
              <w:rPr>
                <w:noProof/>
                <w:webHidden/>
              </w:rPr>
              <w:tab/>
            </w:r>
            <w:r>
              <w:rPr>
                <w:noProof/>
                <w:webHidden/>
              </w:rPr>
              <w:fldChar w:fldCharType="begin"/>
            </w:r>
            <w:r>
              <w:rPr>
                <w:noProof/>
                <w:webHidden/>
              </w:rPr>
              <w:instrText xml:space="preserve"> PAGEREF _Toc180067343 \h </w:instrText>
            </w:r>
            <w:r>
              <w:rPr>
                <w:noProof/>
                <w:webHidden/>
              </w:rPr>
            </w:r>
            <w:r>
              <w:rPr>
                <w:noProof/>
                <w:webHidden/>
              </w:rPr>
              <w:fldChar w:fldCharType="separate"/>
            </w:r>
            <w:r>
              <w:rPr>
                <w:noProof/>
                <w:webHidden/>
              </w:rPr>
              <w:t>13</w:t>
            </w:r>
            <w:r>
              <w:rPr>
                <w:noProof/>
                <w:webHidden/>
              </w:rPr>
              <w:fldChar w:fldCharType="end"/>
            </w:r>
          </w:hyperlink>
        </w:p>
        <w:p w14:paraId="40E3FF72" w14:textId="30107D44" w:rsidR="00735993" w:rsidRDefault="00735993">
          <w:pPr>
            <w:pStyle w:val="20"/>
            <w:tabs>
              <w:tab w:val="right" w:leader="dot" w:pos="9016"/>
            </w:tabs>
            <w:rPr>
              <w:rFonts w:eastAsiaTheme="minorEastAsia"/>
              <w:noProof/>
              <w:lang w:val="en-GB" w:eastAsia="en-GB"/>
            </w:rPr>
          </w:pPr>
          <w:hyperlink w:anchor="_Toc180067344" w:history="1">
            <w:r w:rsidRPr="00C719B7">
              <w:rPr>
                <w:rStyle w:val="-"/>
                <w:noProof/>
                <w:lang w:val="en-GB"/>
              </w:rPr>
              <w:t>Άρθρο 25: Υπαίθρια αποθήκευση υλικών</w:t>
            </w:r>
            <w:r>
              <w:rPr>
                <w:noProof/>
                <w:webHidden/>
              </w:rPr>
              <w:tab/>
            </w:r>
            <w:r>
              <w:rPr>
                <w:noProof/>
                <w:webHidden/>
              </w:rPr>
              <w:fldChar w:fldCharType="begin"/>
            </w:r>
            <w:r>
              <w:rPr>
                <w:noProof/>
                <w:webHidden/>
              </w:rPr>
              <w:instrText xml:space="preserve"> PAGEREF _Toc180067344 \h </w:instrText>
            </w:r>
            <w:r>
              <w:rPr>
                <w:noProof/>
                <w:webHidden/>
              </w:rPr>
            </w:r>
            <w:r>
              <w:rPr>
                <w:noProof/>
                <w:webHidden/>
              </w:rPr>
              <w:fldChar w:fldCharType="separate"/>
            </w:r>
            <w:r>
              <w:rPr>
                <w:noProof/>
                <w:webHidden/>
              </w:rPr>
              <w:t>13</w:t>
            </w:r>
            <w:r>
              <w:rPr>
                <w:noProof/>
                <w:webHidden/>
              </w:rPr>
              <w:fldChar w:fldCharType="end"/>
            </w:r>
          </w:hyperlink>
        </w:p>
        <w:p w14:paraId="05CBA1C4" w14:textId="21297C77" w:rsidR="00735993" w:rsidRDefault="00735993">
          <w:pPr>
            <w:pStyle w:val="20"/>
            <w:tabs>
              <w:tab w:val="right" w:leader="dot" w:pos="9016"/>
            </w:tabs>
            <w:rPr>
              <w:rFonts w:eastAsiaTheme="minorEastAsia"/>
              <w:noProof/>
              <w:lang w:val="en-GB" w:eastAsia="en-GB"/>
            </w:rPr>
          </w:pPr>
          <w:hyperlink w:anchor="_Toc180067345" w:history="1">
            <w:r w:rsidRPr="00C719B7">
              <w:rPr>
                <w:rStyle w:val="-"/>
                <w:noProof/>
                <w:lang w:val="en-GB"/>
              </w:rPr>
              <w:t>Άρθρο 26: Μεταφορά και φορτοεκφόρτωση αντικειμένων</w:t>
            </w:r>
            <w:r>
              <w:rPr>
                <w:noProof/>
                <w:webHidden/>
              </w:rPr>
              <w:tab/>
            </w:r>
            <w:r>
              <w:rPr>
                <w:noProof/>
                <w:webHidden/>
              </w:rPr>
              <w:fldChar w:fldCharType="begin"/>
            </w:r>
            <w:r>
              <w:rPr>
                <w:noProof/>
                <w:webHidden/>
              </w:rPr>
              <w:instrText xml:space="preserve"> PAGEREF _Toc180067345 \h </w:instrText>
            </w:r>
            <w:r>
              <w:rPr>
                <w:noProof/>
                <w:webHidden/>
              </w:rPr>
            </w:r>
            <w:r>
              <w:rPr>
                <w:noProof/>
                <w:webHidden/>
              </w:rPr>
              <w:fldChar w:fldCharType="separate"/>
            </w:r>
            <w:r>
              <w:rPr>
                <w:noProof/>
                <w:webHidden/>
              </w:rPr>
              <w:t>14</w:t>
            </w:r>
            <w:r>
              <w:rPr>
                <w:noProof/>
                <w:webHidden/>
              </w:rPr>
              <w:fldChar w:fldCharType="end"/>
            </w:r>
          </w:hyperlink>
        </w:p>
        <w:p w14:paraId="70099E83" w14:textId="2B839536" w:rsidR="00735993" w:rsidRDefault="00735993">
          <w:pPr>
            <w:pStyle w:val="20"/>
            <w:tabs>
              <w:tab w:val="right" w:leader="dot" w:pos="9016"/>
            </w:tabs>
            <w:rPr>
              <w:rFonts w:eastAsiaTheme="minorEastAsia"/>
              <w:noProof/>
              <w:lang w:val="en-GB" w:eastAsia="en-GB"/>
            </w:rPr>
          </w:pPr>
          <w:hyperlink w:anchor="_Toc180067346" w:history="1">
            <w:r w:rsidRPr="00C719B7">
              <w:rPr>
                <w:rStyle w:val="-"/>
                <w:noProof/>
                <w:lang w:val="en-GB"/>
              </w:rPr>
              <w:t>Άρθρο 27: Υγρά απόβλητα</w:t>
            </w:r>
            <w:r>
              <w:rPr>
                <w:noProof/>
                <w:webHidden/>
              </w:rPr>
              <w:tab/>
            </w:r>
            <w:r>
              <w:rPr>
                <w:noProof/>
                <w:webHidden/>
              </w:rPr>
              <w:fldChar w:fldCharType="begin"/>
            </w:r>
            <w:r>
              <w:rPr>
                <w:noProof/>
                <w:webHidden/>
              </w:rPr>
              <w:instrText xml:space="preserve"> PAGEREF _Toc180067346 \h </w:instrText>
            </w:r>
            <w:r>
              <w:rPr>
                <w:noProof/>
                <w:webHidden/>
              </w:rPr>
            </w:r>
            <w:r>
              <w:rPr>
                <w:noProof/>
                <w:webHidden/>
              </w:rPr>
              <w:fldChar w:fldCharType="separate"/>
            </w:r>
            <w:r>
              <w:rPr>
                <w:noProof/>
                <w:webHidden/>
              </w:rPr>
              <w:t>14</w:t>
            </w:r>
            <w:r>
              <w:rPr>
                <w:noProof/>
                <w:webHidden/>
              </w:rPr>
              <w:fldChar w:fldCharType="end"/>
            </w:r>
          </w:hyperlink>
        </w:p>
        <w:p w14:paraId="3C12FE47" w14:textId="2B9CC0D9" w:rsidR="00735993" w:rsidRDefault="00735993">
          <w:pPr>
            <w:pStyle w:val="20"/>
            <w:tabs>
              <w:tab w:val="right" w:leader="dot" w:pos="9016"/>
            </w:tabs>
            <w:rPr>
              <w:rFonts w:eastAsiaTheme="minorEastAsia"/>
              <w:noProof/>
              <w:lang w:val="en-GB" w:eastAsia="en-GB"/>
            </w:rPr>
          </w:pPr>
          <w:hyperlink w:anchor="_Toc180067347" w:history="1">
            <w:r w:rsidRPr="00C719B7">
              <w:rPr>
                <w:rStyle w:val="-"/>
                <w:noProof/>
                <w:lang w:val="en-GB"/>
              </w:rPr>
              <w:t>Άρθρο 28: Εγκαταλελειμμένα οχήματα</w:t>
            </w:r>
            <w:r>
              <w:rPr>
                <w:noProof/>
                <w:webHidden/>
              </w:rPr>
              <w:tab/>
            </w:r>
            <w:r>
              <w:rPr>
                <w:noProof/>
                <w:webHidden/>
              </w:rPr>
              <w:fldChar w:fldCharType="begin"/>
            </w:r>
            <w:r>
              <w:rPr>
                <w:noProof/>
                <w:webHidden/>
              </w:rPr>
              <w:instrText xml:space="preserve"> PAGEREF _Toc180067347 \h </w:instrText>
            </w:r>
            <w:r>
              <w:rPr>
                <w:noProof/>
                <w:webHidden/>
              </w:rPr>
            </w:r>
            <w:r>
              <w:rPr>
                <w:noProof/>
                <w:webHidden/>
              </w:rPr>
              <w:fldChar w:fldCharType="separate"/>
            </w:r>
            <w:r>
              <w:rPr>
                <w:noProof/>
                <w:webHidden/>
              </w:rPr>
              <w:t>14</w:t>
            </w:r>
            <w:r>
              <w:rPr>
                <w:noProof/>
                <w:webHidden/>
              </w:rPr>
              <w:fldChar w:fldCharType="end"/>
            </w:r>
          </w:hyperlink>
        </w:p>
        <w:p w14:paraId="3FB1B8D8" w14:textId="4231F9ED" w:rsidR="00735993" w:rsidRDefault="00735993">
          <w:pPr>
            <w:pStyle w:val="10"/>
            <w:tabs>
              <w:tab w:val="right" w:leader="dot" w:pos="9016"/>
            </w:tabs>
            <w:rPr>
              <w:rFonts w:eastAsiaTheme="minorEastAsia"/>
              <w:noProof/>
              <w:lang w:val="en-GB" w:eastAsia="en-GB"/>
            </w:rPr>
          </w:pPr>
          <w:hyperlink w:anchor="_Toc180067348" w:history="1">
            <w:r w:rsidRPr="00C719B7">
              <w:rPr>
                <w:rStyle w:val="-"/>
                <w:noProof/>
              </w:rPr>
              <w:t>Κεφάλαιο Ζ: Πρόστιμα και Κυρώσεις</w:t>
            </w:r>
            <w:r>
              <w:rPr>
                <w:noProof/>
                <w:webHidden/>
              </w:rPr>
              <w:tab/>
            </w:r>
            <w:r>
              <w:rPr>
                <w:noProof/>
                <w:webHidden/>
              </w:rPr>
              <w:fldChar w:fldCharType="begin"/>
            </w:r>
            <w:r>
              <w:rPr>
                <w:noProof/>
                <w:webHidden/>
              </w:rPr>
              <w:instrText xml:space="preserve"> PAGEREF _Toc180067348 \h </w:instrText>
            </w:r>
            <w:r>
              <w:rPr>
                <w:noProof/>
                <w:webHidden/>
              </w:rPr>
            </w:r>
            <w:r>
              <w:rPr>
                <w:noProof/>
                <w:webHidden/>
              </w:rPr>
              <w:fldChar w:fldCharType="separate"/>
            </w:r>
            <w:r>
              <w:rPr>
                <w:noProof/>
                <w:webHidden/>
              </w:rPr>
              <w:t>14</w:t>
            </w:r>
            <w:r>
              <w:rPr>
                <w:noProof/>
                <w:webHidden/>
              </w:rPr>
              <w:fldChar w:fldCharType="end"/>
            </w:r>
          </w:hyperlink>
        </w:p>
        <w:p w14:paraId="200D0226" w14:textId="236B361F" w:rsidR="00735993" w:rsidRDefault="00735993">
          <w:pPr>
            <w:pStyle w:val="20"/>
            <w:tabs>
              <w:tab w:val="right" w:leader="dot" w:pos="9016"/>
            </w:tabs>
            <w:rPr>
              <w:rFonts w:eastAsiaTheme="minorEastAsia"/>
              <w:noProof/>
              <w:lang w:val="en-GB" w:eastAsia="en-GB"/>
            </w:rPr>
          </w:pPr>
          <w:hyperlink w:anchor="_Toc180067349" w:history="1">
            <w:r w:rsidRPr="00C719B7">
              <w:rPr>
                <w:rStyle w:val="-"/>
                <w:noProof/>
              </w:rPr>
              <w:t>Άρθρο 29: Πρόστιμα για παραβάσεις</w:t>
            </w:r>
            <w:r>
              <w:rPr>
                <w:noProof/>
                <w:webHidden/>
              </w:rPr>
              <w:tab/>
            </w:r>
            <w:r>
              <w:rPr>
                <w:noProof/>
                <w:webHidden/>
              </w:rPr>
              <w:fldChar w:fldCharType="begin"/>
            </w:r>
            <w:r>
              <w:rPr>
                <w:noProof/>
                <w:webHidden/>
              </w:rPr>
              <w:instrText xml:space="preserve"> PAGEREF _Toc180067349 \h </w:instrText>
            </w:r>
            <w:r>
              <w:rPr>
                <w:noProof/>
                <w:webHidden/>
              </w:rPr>
            </w:r>
            <w:r>
              <w:rPr>
                <w:noProof/>
                <w:webHidden/>
              </w:rPr>
              <w:fldChar w:fldCharType="separate"/>
            </w:r>
            <w:r>
              <w:rPr>
                <w:noProof/>
                <w:webHidden/>
              </w:rPr>
              <w:t>14</w:t>
            </w:r>
            <w:r>
              <w:rPr>
                <w:noProof/>
                <w:webHidden/>
              </w:rPr>
              <w:fldChar w:fldCharType="end"/>
            </w:r>
          </w:hyperlink>
        </w:p>
        <w:p w14:paraId="2E1830D1" w14:textId="20BB8949" w:rsidR="00735993" w:rsidRDefault="00735993">
          <w:pPr>
            <w:pStyle w:val="20"/>
            <w:tabs>
              <w:tab w:val="right" w:leader="dot" w:pos="9016"/>
            </w:tabs>
            <w:rPr>
              <w:rFonts w:eastAsiaTheme="minorEastAsia"/>
              <w:noProof/>
              <w:lang w:val="en-GB" w:eastAsia="en-GB"/>
            </w:rPr>
          </w:pPr>
          <w:hyperlink w:anchor="_Toc180067350" w:history="1">
            <w:r w:rsidRPr="00C719B7">
              <w:rPr>
                <w:rStyle w:val="-"/>
                <w:noProof/>
                <w:lang w:val="en-GB"/>
              </w:rPr>
              <w:t>Άρθρο 30: Διαδικασία επιβολής προστίμων</w:t>
            </w:r>
            <w:r>
              <w:rPr>
                <w:noProof/>
                <w:webHidden/>
              </w:rPr>
              <w:tab/>
            </w:r>
            <w:r>
              <w:rPr>
                <w:noProof/>
                <w:webHidden/>
              </w:rPr>
              <w:fldChar w:fldCharType="begin"/>
            </w:r>
            <w:r>
              <w:rPr>
                <w:noProof/>
                <w:webHidden/>
              </w:rPr>
              <w:instrText xml:space="preserve"> PAGEREF _Toc180067350 \h </w:instrText>
            </w:r>
            <w:r>
              <w:rPr>
                <w:noProof/>
                <w:webHidden/>
              </w:rPr>
            </w:r>
            <w:r>
              <w:rPr>
                <w:noProof/>
                <w:webHidden/>
              </w:rPr>
              <w:fldChar w:fldCharType="separate"/>
            </w:r>
            <w:r>
              <w:rPr>
                <w:noProof/>
                <w:webHidden/>
              </w:rPr>
              <w:t>15</w:t>
            </w:r>
            <w:r>
              <w:rPr>
                <w:noProof/>
                <w:webHidden/>
              </w:rPr>
              <w:fldChar w:fldCharType="end"/>
            </w:r>
          </w:hyperlink>
        </w:p>
        <w:p w14:paraId="71158090" w14:textId="21FC8823" w:rsidR="00735993" w:rsidRDefault="00735993">
          <w:pPr>
            <w:pStyle w:val="20"/>
            <w:tabs>
              <w:tab w:val="right" w:leader="dot" w:pos="9016"/>
            </w:tabs>
            <w:rPr>
              <w:rFonts w:eastAsiaTheme="minorEastAsia"/>
              <w:noProof/>
              <w:lang w:val="en-GB" w:eastAsia="en-GB"/>
            </w:rPr>
          </w:pPr>
          <w:hyperlink w:anchor="_Toc180067351" w:history="1">
            <w:r w:rsidRPr="00C719B7">
              <w:rPr>
                <w:rStyle w:val="-"/>
                <w:noProof/>
                <w:lang w:val="en-GB"/>
              </w:rPr>
              <w:t>Άρθρο 31: Κυρώσεις για επαναλαμβανόμενες παραβάσεις</w:t>
            </w:r>
            <w:r>
              <w:rPr>
                <w:noProof/>
                <w:webHidden/>
              </w:rPr>
              <w:tab/>
            </w:r>
            <w:r>
              <w:rPr>
                <w:noProof/>
                <w:webHidden/>
              </w:rPr>
              <w:fldChar w:fldCharType="begin"/>
            </w:r>
            <w:r>
              <w:rPr>
                <w:noProof/>
                <w:webHidden/>
              </w:rPr>
              <w:instrText xml:space="preserve"> PAGEREF _Toc180067351 \h </w:instrText>
            </w:r>
            <w:r>
              <w:rPr>
                <w:noProof/>
                <w:webHidden/>
              </w:rPr>
            </w:r>
            <w:r>
              <w:rPr>
                <w:noProof/>
                <w:webHidden/>
              </w:rPr>
              <w:fldChar w:fldCharType="separate"/>
            </w:r>
            <w:r>
              <w:rPr>
                <w:noProof/>
                <w:webHidden/>
              </w:rPr>
              <w:t>15</w:t>
            </w:r>
            <w:r>
              <w:rPr>
                <w:noProof/>
                <w:webHidden/>
              </w:rPr>
              <w:fldChar w:fldCharType="end"/>
            </w:r>
          </w:hyperlink>
        </w:p>
        <w:p w14:paraId="60F20ED2" w14:textId="74357D8A" w:rsidR="00735993" w:rsidRDefault="00735993">
          <w:pPr>
            <w:pStyle w:val="20"/>
            <w:tabs>
              <w:tab w:val="right" w:leader="dot" w:pos="9016"/>
            </w:tabs>
            <w:rPr>
              <w:rFonts w:eastAsiaTheme="minorEastAsia"/>
              <w:noProof/>
              <w:lang w:val="en-GB" w:eastAsia="en-GB"/>
            </w:rPr>
          </w:pPr>
          <w:hyperlink w:anchor="_Toc180067352" w:history="1">
            <w:r w:rsidRPr="00C719B7">
              <w:rPr>
                <w:rStyle w:val="-"/>
                <w:noProof/>
              </w:rPr>
              <w:t>Άρθρο 32: Πρόστιμα και κυρώσεις για επιχειρήσεις</w:t>
            </w:r>
            <w:r>
              <w:rPr>
                <w:noProof/>
                <w:webHidden/>
              </w:rPr>
              <w:tab/>
            </w:r>
            <w:r>
              <w:rPr>
                <w:noProof/>
                <w:webHidden/>
              </w:rPr>
              <w:fldChar w:fldCharType="begin"/>
            </w:r>
            <w:r>
              <w:rPr>
                <w:noProof/>
                <w:webHidden/>
              </w:rPr>
              <w:instrText xml:space="preserve"> PAGEREF _Toc180067352 \h </w:instrText>
            </w:r>
            <w:r>
              <w:rPr>
                <w:noProof/>
                <w:webHidden/>
              </w:rPr>
            </w:r>
            <w:r>
              <w:rPr>
                <w:noProof/>
                <w:webHidden/>
              </w:rPr>
              <w:fldChar w:fldCharType="separate"/>
            </w:r>
            <w:r>
              <w:rPr>
                <w:noProof/>
                <w:webHidden/>
              </w:rPr>
              <w:t>15</w:t>
            </w:r>
            <w:r>
              <w:rPr>
                <w:noProof/>
                <w:webHidden/>
              </w:rPr>
              <w:fldChar w:fldCharType="end"/>
            </w:r>
          </w:hyperlink>
        </w:p>
        <w:p w14:paraId="412F6787" w14:textId="0C061FBB" w:rsidR="00735993" w:rsidRDefault="00735993">
          <w:pPr>
            <w:pStyle w:val="20"/>
            <w:tabs>
              <w:tab w:val="right" w:leader="dot" w:pos="9016"/>
            </w:tabs>
            <w:rPr>
              <w:rFonts w:eastAsiaTheme="minorEastAsia"/>
              <w:noProof/>
              <w:lang w:val="en-GB" w:eastAsia="en-GB"/>
            </w:rPr>
          </w:pPr>
          <w:hyperlink w:anchor="_Toc180067353" w:history="1">
            <w:r w:rsidRPr="00C719B7">
              <w:rPr>
                <w:rStyle w:val="-"/>
                <w:noProof/>
                <w:lang w:val="en-GB"/>
              </w:rPr>
              <w:t>Άρθρο 33: Αξιοποίηση εσόδων από πρόστιμα</w:t>
            </w:r>
            <w:r>
              <w:rPr>
                <w:noProof/>
                <w:webHidden/>
              </w:rPr>
              <w:tab/>
            </w:r>
            <w:r>
              <w:rPr>
                <w:noProof/>
                <w:webHidden/>
              </w:rPr>
              <w:fldChar w:fldCharType="begin"/>
            </w:r>
            <w:r>
              <w:rPr>
                <w:noProof/>
                <w:webHidden/>
              </w:rPr>
              <w:instrText xml:space="preserve"> PAGEREF _Toc180067353 \h </w:instrText>
            </w:r>
            <w:r>
              <w:rPr>
                <w:noProof/>
                <w:webHidden/>
              </w:rPr>
            </w:r>
            <w:r>
              <w:rPr>
                <w:noProof/>
                <w:webHidden/>
              </w:rPr>
              <w:fldChar w:fldCharType="separate"/>
            </w:r>
            <w:r>
              <w:rPr>
                <w:noProof/>
                <w:webHidden/>
              </w:rPr>
              <w:t>16</w:t>
            </w:r>
            <w:r>
              <w:rPr>
                <w:noProof/>
                <w:webHidden/>
              </w:rPr>
              <w:fldChar w:fldCharType="end"/>
            </w:r>
          </w:hyperlink>
        </w:p>
        <w:p w14:paraId="52A38CB2" w14:textId="4F28C2AF" w:rsidR="00735993" w:rsidRDefault="00735993">
          <w:pPr>
            <w:pStyle w:val="10"/>
            <w:tabs>
              <w:tab w:val="right" w:leader="dot" w:pos="9016"/>
            </w:tabs>
            <w:rPr>
              <w:rFonts w:eastAsiaTheme="minorEastAsia"/>
              <w:noProof/>
              <w:lang w:val="en-GB" w:eastAsia="en-GB"/>
            </w:rPr>
          </w:pPr>
          <w:hyperlink w:anchor="_Toc180067354" w:history="1">
            <w:r w:rsidRPr="00C719B7">
              <w:rPr>
                <w:rStyle w:val="-"/>
                <w:noProof/>
              </w:rPr>
              <w:t>Κεφάλαιο Η: Τελικές Διατάξεις</w:t>
            </w:r>
            <w:r>
              <w:rPr>
                <w:noProof/>
                <w:webHidden/>
              </w:rPr>
              <w:tab/>
            </w:r>
            <w:r>
              <w:rPr>
                <w:noProof/>
                <w:webHidden/>
              </w:rPr>
              <w:fldChar w:fldCharType="begin"/>
            </w:r>
            <w:r>
              <w:rPr>
                <w:noProof/>
                <w:webHidden/>
              </w:rPr>
              <w:instrText xml:space="preserve"> PAGEREF _Toc180067354 \h </w:instrText>
            </w:r>
            <w:r>
              <w:rPr>
                <w:noProof/>
                <w:webHidden/>
              </w:rPr>
            </w:r>
            <w:r>
              <w:rPr>
                <w:noProof/>
                <w:webHidden/>
              </w:rPr>
              <w:fldChar w:fldCharType="separate"/>
            </w:r>
            <w:r>
              <w:rPr>
                <w:noProof/>
                <w:webHidden/>
              </w:rPr>
              <w:t>16</w:t>
            </w:r>
            <w:r>
              <w:rPr>
                <w:noProof/>
                <w:webHidden/>
              </w:rPr>
              <w:fldChar w:fldCharType="end"/>
            </w:r>
          </w:hyperlink>
        </w:p>
        <w:p w14:paraId="67595CA8" w14:textId="5643D5EE" w:rsidR="00735993" w:rsidRDefault="00735993">
          <w:pPr>
            <w:pStyle w:val="20"/>
            <w:tabs>
              <w:tab w:val="right" w:leader="dot" w:pos="9016"/>
            </w:tabs>
            <w:rPr>
              <w:rFonts w:eastAsiaTheme="minorEastAsia"/>
              <w:noProof/>
              <w:lang w:val="en-GB" w:eastAsia="en-GB"/>
            </w:rPr>
          </w:pPr>
          <w:hyperlink w:anchor="_Toc180067355" w:history="1">
            <w:r w:rsidRPr="00C719B7">
              <w:rPr>
                <w:rStyle w:val="-"/>
                <w:noProof/>
              </w:rPr>
              <w:t>Άρθρο 34: Τροποποίηση Κανονισμού</w:t>
            </w:r>
            <w:r>
              <w:rPr>
                <w:noProof/>
                <w:webHidden/>
              </w:rPr>
              <w:tab/>
            </w:r>
            <w:r>
              <w:rPr>
                <w:noProof/>
                <w:webHidden/>
              </w:rPr>
              <w:fldChar w:fldCharType="begin"/>
            </w:r>
            <w:r>
              <w:rPr>
                <w:noProof/>
                <w:webHidden/>
              </w:rPr>
              <w:instrText xml:space="preserve"> PAGEREF _Toc180067355 \h </w:instrText>
            </w:r>
            <w:r>
              <w:rPr>
                <w:noProof/>
                <w:webHidden/>
              </w:rPr>
            </w:r>
            <w:r>
              <w:rPr>
                <w:noProof/>
                <w:webHidden/>
              </w:rPr>
              <w:fldChar w:fldCharType="separate"/>
            </w:r>
            <w:r>
              <w:rPr>
                <w:noProof/>
                <w:webHidden/>
              </w:rPr>
              <w:t>16</w:t>
            </w:r>
            <w:r>
              <w:rPr>
                <w:noProof/>
                <w:webHidden/>
              </w:rPr>
              <w:fldChar w:fldCharType="end"/>
            </w:r>
          </w:hyperlink>
        </w:p>
        <w:p w14:paraId="6A448A9F" w14:textId="25074C6D" w:rsidR="00735993" w:rsidRDefault="00735993">
          <w:pPr>
            <w:pStyle w:val="20"/>
            <w:tabs>
              <w:tab w:val="right" w:leader="dot" w:pos="9016"/>
            </w:tabs>
            <w:rPr>
              <w:rFonts w:eastAsiaTheme="minorEastAsia"/>
              <w:noProof/>
              <w:lang w:val="en-GB" w:eastAsia="en-GB"/>
            </w:rPr>
          </w:pPr>
          <w:hyperlink w:anchor="_Toc180067356" w:history="1">
            <w:r w:rsidRPr="00C719B7">
              <w:rPr>
                <w:rStyle w:val="-"/>
                <w:noProof/>
              </w:rPr>
              <w:t>Άρθρο 35: Εξαιρέσεις από την εφαρμογή του κανονισμού</w:t>
            </w:r>
            <w:r>
              <w:rPr>
                <w:noProof/>
                <w:webHidden/>
              </w:rPr>
              <w:tab/>
            </w:r>
            <w:r>
              <w:rPr>
                <w:noProof/>
                <w:webHidden/>
              </w:rPr>
              <w:fldChar w:fldCharType="begin"/>
            </w:r>
            <w:r>
              <w:rPr>
                <w:noProof/>
                <w:webHidden/>
              </w:rPr>
              <w:instrText xml:space="preserve"> PAGEREF _Toc180067356 \h </w:instrText>
            </w:r>
            <w:r>
              <w:rPr>
                <w:noProof/>
                <w:webHidden/>
              </w:rPr>
            </w:r>
            <w:r>
              <w:rPr>
                <w:noProof/>
                <w:webHidden/>
              </w:rPr>
              <w:fldChar w:fldCharType="separate"/>
            </w:r>
            <w:r>
              <w:rPr>
                <w:noProof/>
                <w:webHidden/>
              </w:rPr>
              <w:t>16</w:t>
            </w:r>
            <w:r>
              <w:rPr>
                <w:noProof/>
                <w:webHidden/>
              </w:rPr>
              <w:fldChar w:fldCharType="end"/>
            </w:r>
          </w:hyperlink>
        </w:p>
        <w:p w14:paraId="6286DDAF" w14:textId="02762C3B" w:rsidR="00735993" w:rsidRDefault="00735993">
          <w:pPr>
            <w:pStyle w:val="20"/>
            <w:tabs>
              <w:tab w:val="right" w:leader="dot" w:pos="9016"/>
            </w:tabs>
            <w:rPr>
              <w:rFonts w:eastAsiaTheme="minorEastAsia"/>
              <w:noProof/>
              <w:lang w:val="en-GB" w:eastAsia="en-GB"/>
            </w:rPr>
          </w:pPr>
          <w:hyperlink w:anchor="_Toc180067357" w:history="1">
            <w:r w:rsidRPr="00C719B7">
              <w:rPr>
                <w:rStyle w:val="-"/>
                <w:noProof/>
                <w:lang w:val="en-GB"/>
              </w:rPr>
              <w:t>Άρθρο 36: Ευθύνη του Δήμου</w:t>
            </w:r>
            <w:r>
              <w:rPr>
                <w:noProof/>
                <w:webHidden/>
              </w:rPr>
              <w:tab/>
            </w:r>
            <w:r>
              <w:rPr>
                <w:noProof/>
                <w:webHidden/>
              </w:rPr>
              <w:fldChar w:fldCharType="begin"/>
            </w:r>
            <w:r>
              <w:rPr>
                <w:noProof/>
                <w:webHidden/>
              </w:rPr>
              <w:instrText xml:space="preserve"> PAGEREF _Toc180067357 \h </w:instrText>
            </w:r>
            <w:r>
              <w:rPr>
                <w:noProof/>
                <w:webHidden/>
              </w:rPr>
            </w:r>
            <w:r>
              <w:rPr>
                <w:noProof/>
                <w:webHidden/>
              </w:rPr>
              <w:fldChar w:fldCharType="separate"/>
            </w:r>
            <w:r>
              <w:rPr>
                <w:noProof/>
                <w:webHidden/>
              </w:rPr>
              <w:t>16</w:t>
            </w:r>
            <w:r>
              <w:rPr>
                <w:noProof/>
                <w:webHidden/>
              </w:rPr>
              <w:fldChar w:fldCharType="end"/>
            </w:r>
          </w:hyperlink>
        </w:p>
        <w:p w14:paraId="6AF3804D" w14:textId="21EA0EDE" w:rsidR="00735993" w:rsidRDefault="00735993">
          <w:pPr>
            <w:pStyle w:val="20"/>
            <w:tabs>
              <w:tab w:val="right" w:leader="dot" w:pos="9016"/>
            </w:tabs>
            <w:rPr>
              <w:rFonts w:eastAsiaTheme="minorEastAsia"/>
              <w:noProof/>
              <w:lang w:val="en-GB" w:eastAsia="en-GB"/>
            </w:rPr>
          </w:pPr>
          <w:hyperlink w:anchor="_Toc180067358" w:history="1">
            <w:r w:rsidRPr="00C719B7">
              <w:rPr>
                <w:rStyle w:val="-"/>
                <w:noProof/>
                <w:lang w:val="en-GB"/>
              </w:rPr>
              <w:t>Άρθρο 37: Διάδοση κανονισμού</w:t>
            </w:r>
            <w:r>
              <w:rPr>
                <w:noProof/>
                <w:webHidden/>
              </w:rPr>
              <w:tab/>
            </w:r>
            <w:r>
              <w:rPr>
                <w:noProof/>
                <w:webHidden/>
              </w:rPr>
              <w:fldChar w:fldCharType="begin"/>
            </w:r>
            <w:r>
              <w:rPr>
                <w:noProof/>
                <w:webHidden/>
              </w:rPr>
              <w:instrText xml:space="preserve"> PAGEREF _Toc180067358 \h </w:instrText>
            </w:r>
            <w:r>
              <w:rPr>
                <w:noProof/>
                <w:webHidden/>
              </w:rPr>
            </w:r>
            <w:r>
              <w:rPr>
                <w:noProof/>
                <w:webHidden/>
              </w:rPr>
              <w:fldChar w:fldCharType="separate"/>
            </w:r>
            <w:r>
              <w:rPr>
                <w:noProof/>
                <w:webHidden/>
              </w:rPr>
              <w:t>16</w:t>
            </w:r>
            <w:r>
              <w:rPr>
                <w:noProof/>
                <w:webHidden/>
              </w:rPr>
              <w:fldChar w:fldCharType="end"/>
            </w:r>
          </w:hyperlink>
        </w:p>
        <w:p w14:paraId="1A8E023C" w14:textId="068BA2C5" w:rsidR="00735993" w:rsidRDefault="00735993">
          <w:pPr>
            <w:pStyle w:val="20"/>
            <w:tabs>
              <w:tab w:val="right" w:leader="dot" w:pos="9016"/>
            </w:tabs>
            <w:rPr>
              <w:rFonts w:eastAsiaTheme="minorEastAsia"/>
              <w:noProof/>
              <w:lang w:val="en-GB" w:eastAsia="en-GB"/>
            </w:rPr>
          </w:pPr>
          <w:hyperlink w:anchor="_Toc180067359" w:history="1">
            <w:r w:rsidRPr="00C719B7">
              <w:rPr>
                <w:rStyle w:val="-"/>
                <w:noProof/>
                <w:lang w:val="en-GB"/>
              </w:rPr>
              <w:t>Άρθρο 38: Έναρξη ισχύος κανονισμού</w:t>
            </w:r>
            <w:r>
              <w:rPr>
                <w:noProof/>
                <w:webHidden/>
              </w:rPr>
              <w:tab/>
            </w:r>
            <w:r>
              <w:rPr>
                <w:noProof/>
                <w:webHidden/>
              </w:rPr>
              <w:fldChar w:fldCharType="begin"/>
            </w:r>
            <w:r>
              <w:rPr>
                <w:noProof/>
                <w:webHidden/>
              </w:rPr>
              <w:instrText xml:space="preserve"> PAGEREF _Toc180067359 \h </w:instrText>
            </w:r>
            <w:r>
              <w:rPr>
                <w:noProof/>
                <w:webHidden/>
              </w:rPr>
            </w:r>
            <w:r>
              <w:rPr>
                <w:noProof/>
                <w:webHidden/>
              </w:rPr>
              <w:fldChar w:fldCharType="separate"/>
            </w:r>
            <w:r>
              <w:rPr>
                <w:noProof/>
                <w:webHidden/>
              </w:rPr>
              <w:t>17</w:t>
            </w:r>
            <w:r>
              <w:rPr>
                <w:noProof/>
                <w:webHidden/>
              </w:rPr>
              <w:fldChar w:fldCharType="end"/>
            </w:r>
          </w:hyperlink>
        </w:p>
        <w:p w14:paraId="576E146F" w14:textId="54F87FCD" w:rsidR="002E78D8" w:rsidRPr="002E78D8" w:rsidRDefault="002E78D8" w:rsidP="00F76FC5">
          <w:pPr>
            <w:spacing w:line="240" w:lineRule="auto"/>
            <w:rPr>
              <w:lang w:val="en-GB"/>
            </w:rPr>
          </w:pPr>
          <w:r>
            <w:rPr>
              <w:b/>
              <w:bCs/>
              <w:noProof/>
            </w:rPr>
            <w:fldChar w:fldCharType="end"/>
          </w:r>
        </w:p>
      </w:sdtContent>
    </w:sdt>
    <w:p w14:paraId="130C4952" w14:textId="77777777" w:rsidR="002E78D8" w:rsidRPr="002E78D8" w:rsidRDefault="002E78D8" w:rsidP="00F76FC5">
      <w:pPr>
        <w:spacing w:line="240" w:lineRule="auto"/>
        <w:rPr>
          <w:b/>
          <w:bCs/>
          <w:lang w:val="en-GB"/>
        </w:rPr>
      </w:pPr>
    </w:p>
    <w:p w14:paraId="272EF1C6" w14:textId="77777777" w:rsidR="002E78D8" w:rsidRPr="002E78D8" w:rsidRDefault="002E78D8" w:rsidP="00F76FC5">
      <w:pPr>
        <w:spacing w:line="240" w:lineRule="auto"/>
        <w:rPr>
          <w:b/>
          <w:bCs/>
          <w:lang w:val="en-GB"/>
        </w:rPr>
      </w:pPr>
      <w:r w:rsidRPr="002E78D8">
        <w:rPr>
          <w:b/>
          <w:bCs/>
          <w:lang w:val="en-GB"/>
        </w:rPr>
        <w:br w:type="page"/>
      </w:r>
    </w:p>
    <w:p w14:paraId="0642A989" w14:textId="6A3D7B30" w:rsidR="007E548D" w:rsidRPr="007E548D" w:rsidRDefault="007E548D" w:rsidP="00F76FC5">
      <w:pPr>
        <w:pStyle w:val="1"/>
        <w:spacing w:line="240" w:lineRule="auto"/>
      </w:pPr>
      <w:bookmarkStart w:id="0" w:name="_Toc180067314"/>
      <w:r w:rsidRPr="007E548D">
        <w:lastRenderedPageBreak/>
        <w:t>Κεφάλαιο Α: Κανονιστικές Διατάξεις</w:t>
      </w:r>
      <w:bookmarkEnd w:id="0"/>
      <w:r w:rsidR="00F76FC5">
        <w:br/>
      </w:r>
    </w:p>
    <w:p w14:paraId="466EB380" w14:textId="53ABE270" w:rsidR="007E548D" w:rsidRPr="007E548D" w:rsidRDefault="007E548D" w:rsidP="00F76FC5">
      <w:pPr>
        <w:pStyle w:val="2"/>
        <w:spacing w:line="240" w:lineRule="auto"/>
      </w:pPr>
      <w:bookmarkStart w:id="1" w:name="_Toc180067315"/>
      <w:r w:rsidRPr="007E548D">
        <w:t>Άρθρο 1: Αντικείμενο και στόχοι του Κανονισμού</w:t>
      </w:r>
      <w:bookmarkEnd w:id="1"/>
      <w:r w:rsidR="00F76FC5">
        <w:br/>
      </w:r>
    </w:p>
    <w:p w14:paraId="1FE92153" w14:textId="77777777" w:rsidR="007E548D" w:rsidRPr="007E548D" w:rsidRDefault="007E548D" w:rsidP="00F76FC5">
      <w:pPr>
        <w:numPr>
          <w:ilvl w:val="0"/>
          <w:numId w:val="7"/>
        </w:numPr>
        <w:spacing w:line="240" w:lineRule="auto"/>
      </w:pPr>
      <w:r w:rsidRPr="007E548D">
        <w:t>Η καθαριότητα, η διαχείριση των απορριμμάτων και η προστασία του περιβάλλοντος αποτελούν κοινωνικά αγαθά άμεσης προτεραιότητας. Η επίτευξή τους απαιτεί συνεχή συνεργασία μεταξύ του Δήμου Ζαχάρως και των πολιτών. Οι διατάξεις αυτού του κανονισμού καθορίζουν τα δικαιώματα και τις υποχρεώσεις τόσο των πολιτών όσο και του Δήμου, χωρίς να αποκλείεται η εφαρμογή της κείμενης νομοθεσίας που αφορά στην καθαριότητα και την προστασία του περιβάλλοντος.</w:t>
      </w:r>
    </w:p>
    <w:p w14:paraId="4DB02F3D" w14:textId="77777777" w:rsidR="007E548D" w:rsidRPr="007E548D" w:rsidRDefault="007E548D" w:rsidP="00F76FC5">
      <w:pPr>
        <w:numPr>
          <w:ilvl w:val="0"/>
          <w:numId w:val="7"/>
        </w:numPr>
        <w:spacing w:line="240" w:lineRule="auto"/>
      </w:pPr>
      <w:r w:rsidRPr="007E548D">
        <w:t>Ο κανονισμός αυτός έχει ως αντικείμενο:</w:t>
      </w:r>
    </w:p>
    <w:p w14:paraId="7B1118F0" w14:textId="77777777" w:rsidR="007E548D" w:rsidRPr="007E548D" w:rsidRDefault="007E548D" w:rsidP="00F76FC5">
      <w:pPr>
        <w:numPr>
          <w:ilvl w:val="1"/>
          <w:numId w:val="7"/>
        </w:numPr>
        <w:spacing w:line="240" w:lineRule="auto"/>
      </w:pPr>
      <w:r w:rsidRPr="007E548D">
        <w:t>Τη ρύθμιση των υποχρεώσεων και δικαιωμάτων του Δήμου και των πολιτών σχετικά με την καθαριότητα στους κοινόχρηστους χώρους, την προστασία του περιβάλλοντος και τη διασφάλιση της δημόσιας υγείας.</w:t>
      </w:r>
    </w:p>
    <w:p w14:paraId="59F6B0F6" w14:textId="77777777" w:rsidR="007E548D" w:rsidRPr="007E548D" w:rsidRDefault="007E548D" w:rsidP="00F76FC5">
      <w:pPr>
        <w:numPr>
          <w:ilvl w:val="1"/>
          <w:numId w:val="7"/>
        </w:numPr>
        <w:spacing w:line="240" w:lineRule="auto"/>
      </w:pPr>
      <w:r w:rsidRPr="007E548D">
        <w:t>Την ενημέρωση και την εφαρμογή των σχετικών κανόνων από κάθε εμπλεκόμενο (Υπηρεσία Καθαριότητας, δημοτικές υπηρεσίες, πολίτες, επαγγελματίες και επισκέπτες του Δήμου).</w:t>
      </w:r>
    </w:p>
    <w:p w14:paraId="67EFBE48" w14:textId="77777777" w:rsidR="007E548D" w:rsidRPr="007E548D" w:rsidRDefault="007E548D" w:rsidP="00F76FC5">
      <w:pPr>
        <w:numPr>
          <w:ilvl w:val="1"/>
          <w:numId w:val="7"/>
        </w:numPr>
        <w:spacing w:line="240" w:lineRule="auto"/>
      </w:pPr>
      <w:r w:rsidRPr="007E548D">
        <w:t>Την ορθή διαχείριση των απορριμμάτων και την υιοθέτηση μεθόδων διαχείρισης που βασίζονται σε επιστημονικά και περιβαλλοντικά τεκμηριωμένες πρακτικές.</w:t>
      </w:r>
    </w:p>
    <w:p w14:paraId="7363C617" w14:textId="77777777" w:rsidR="007E548D" w:rsidRPr="007E548D" w:rsidRDefault="007E548D" w:rsidP="00F76FC5">
      <w:pPr>
        <w:numPr>
          <w:ilvl w:val="1"/>
          <w:numId w:val="7"/>
        </w:numPr>
        <w:spacing w:line="240" w:lineRule="auto"/>
      </w:pPr>
      <w:r w:rsidRPr="007E548D">
        <w:t>Την ενσωμάτωση του εγκεκριμένου από το Δημοτικό Συμβούλιο Τοπικού Σχεδίου Διαχείρισης Αποβλήτων (ΤΟΣΔΑ) στις διατάξεις του κανονισμού.</w:t>
      </w:r>
    </w:p>
    <w:p w14:paraId="55B35CCF" w14:textId="77777777" w:rsidR="007E548D" w:rsidRPr="007E548D" w:rsidRDefault="007E548D" w:rsidP="00F76FC5">
      <w:pPr>
        <w:numPr>
          <w:ilvl w:val="0"/>
          <w:numId w:val="7"/>
        </w:numPr>
        <w:spacing w:line="240" w:lineRule="auto"/>
      </w:pPr>
      <w:r w:rsidRPr="007E548D">
        <w:t>Οι κύριοι στόχοι του κανονισμού είναι:</w:t>
      </w:r>
    </w:p>
    <w:p w14:paraId="5CFC6629" w14:textId="77777777" w:rsidR="007E548D" w:rsidRPr="007E548D" w:rsidRDefault="007E548D" w:rsidP="00F76FC5">
      <w:pPr>
        <w:numPr>
          <w:ilvl w:val="1"/>
          <w:numId w:val="7"/>
        </w:numPr>
        <w:spacing w:line="240" w:lineRule="auto"/>
      </w:pPr>
      <w:r w:rsidRPr="007E548D">
        <w:t>Η αποτροπή της ρύπανσης και η προστασία του φυσικού περιβάλλοντος.</w:t>
      </w:r>
    </w:p>
    <w:p w14:paraId="59E8217D" w14:textId="77777777" w:rsidR="007E548D" w:rsidRPr="007E548D" w:rsidRDefault="007E548D" w:rsidP="00F76FC5">
      <w:pPr>
        <w:numPr>
          <w:ilvl w:val="1"/>
          <w:numId w:val="7"/>
        </w:numPr>
        <w:spacing w:line="240" w:lineRule="auto"/>
      </w:pPr>
      <w:r w:rsidRPr="007E548D">
        <w:t>Η βελτίωση της ποιότητας ζωής των δημοτών, των κατοίκων και των επισκεπτών του Δήμου.</w:t>
      </w:r>
    </w:p>
    <w:p w14:paraId="39599625" w14:textId="77777777" w:rsidR="007E548D" w:rsidRPr="007E548D" w:rsidRDefault="007E548D" w:rsidP="00F76FC5">
      <w:pPr>
        <w:numPr>
          <w:ilvl w:val="1"/>
          <w:numId w:val="7"/>
        </w:numPr>
        <w:spacing w:line="240" w:lineRule="auto"/>
      </w:pPr>
      <w:r w:rsidRPr="007E548D">
        <w:t>Η ενίσχυση των προγραμμάτων ανακύκλωσης και της χωριστής συλλογής βιοαποβλήτων.</w:t>
      </w:r>
    </w:p>
    <w:p w14:paraId="3CE1EC33" w14:textId="77777777" w:rsidR="007E548D" w:rsidRPr="007E548D" w:rsidRDefault="007E548D" w:rsidP="00F76FC5">
      <w:pPr>
        <w:numPr>
          <w:ilvl w:val="1"/>
          <w:numId w:val="7"/>
        </w:numPr>
        <w:spacing w:line="240" w:lineRule="auto"/>
      </w:pPr>
      <w:r w:rsidRPr="007E548D">
        <w:t>Η ευαισθητοποίηση και η ενεργή συμμετοχή των πολιτών στη διατήρηση της καθαριότητας και στη σωστή διαχείριση των απορριμμάτων.</w:t>
      </w:r>
    </w:p>
    <w:p w14:paraId="422F2370" w14:textId="77777777" w:rsidR="007E548D" w:rsidRPr="007E548D" w:rsidRDefault="007E548D" w:rsidP="00F76FC5">
      <w:pPr>
        <w:numPr>
          <w:ilvl w:val="1"/>
          <w:numId w:val="7"/>
        </w:numPr>
        <w:spacing w:line="240" w:lineRule="auto"/>
      </w:pPr>
      <w:r w:rsidRPr="007E548D">
        <w:t>Η λήψη όλων των απαραίτητων μέτρων για την επίτευξη αυτών των στόχων.</w:t>
      </w:r>
    </w:p>
    <w:p w14:paraId="256F6165" w14:textId="77777777" w:rsidR="007E548D" w:rsidRPr="007E548D" w:rsidRDefault="007E548D" w:rsidP="00F76FC5">
      <w:pPr>
        <w:numPr>
          <w:ilvl w:val="0"/>
          <w:numId w:val="7"/>
        </w:numPr>
        <w:spacing w:line="240" w:lineRule="auto"/>
      </w:pPr>
      <w:r w:rsidRPr="007E548D">
        <w:t>Η ορθή διαχείριση των στερεών αποβλήτων βασίζεται στις αρχές της βιώσιμης ανάπτυξης και της περιβαλλοντικής πολιτικής της Ευρωπαϊκής Ένωσης και της Ελλάδας, οι οποίες είναι:</w:t>
      </w:r>
    </w:p>
    <w:p w14:paraId="3CF83423" w14:textId="77777777" w:rsidR="007E548D" w:rsidRPr="007E548D" w:rsidRDefault="007E548D" w:rsidP="00F76FC5">
      <w:pPr>
        <w:numPr>
          <w:ilvl w:val="1"/>
          <w:numId w:val="7"/>
        </w:numPr>
        <w:spacing w:line="240" w:lineRule="auto"/>
      </w:pPr>
      <w:r w:rsidRPr="007E548D">
        <w:rPr>
          <w:b/>
          <w:bCs/>
        </w:rPr>
        <w:t>Η αρχή της προφύλαξης και της πρόληψης</w:t>
      </w:r>
      <w:r w:rsidRPr="007E548D">
        <w:t>: Προβλέπει την περιβαλλοντική προστασία μέσω της μείωσης της ρύπανσης πριν αυτή συμβεί.</w:t>
      </w:r>
    </w:p>
    <w:p w14:paraId="18F4F164" w14:textId="77777777" w:rsidR="007E548D" w:rsidRPr="007E548D" w:rsidRDefault="007E548D" w:rsidP="00F76FC5">
      <w:pPr>
        <w:numPr>
          <w:ilvl w:val="1"/>
          <w:numId w:val="7"/>
        </w:numPr>
        <w:spacing w:line="240" w:lineRule="auto"/>
      </w:pPr>
      <w:r w:rsidRPr="007E548D">
        <w:rPr>
          <w:b/>
          <w:bCs/>
        </w:rPr>
        <w:t>Η αρχή της αποφυγής παραγωγής αποβλήτων</w:t>
      </w:r>
      <w:r w:rsidRPr="007E548D">
        <w:t>: Στοχεύει στη μείωση της ποσότητας αποβλήτων.</w:t>
      </w:r>
    </w:p>
    <w:p w14:paraId="07DD5888" w14:textId="77777777" w:rsidR="007E548D" w:rsidRPr="007E548D" w:rsidRDefault="007E548D" w:rsidP="00F76FC5">
      <w:pPr>
        <w:numPr>
          <w:ilvl w:val="1"/>
          <w:numId w:val="7"/>
        </w:numPr>
        <w:spacing w:line="240" w:lineRule="auto"/>
      </w:pPr>
      <w:r w:rsidRPr="007E548D">
        <w:rPr>
          <w:b/>
          <w:bCs/>
        </w:rPr>
        <w:t>Η αρχή της πρόληψης και μείωσης παραγωγής αποβλήτων</w:t>
      </w:r>
      <w:r w:rsidRPr="007E548D">
        <w:t>: Ενθαρρύνει τη χρήση υλικών και προϊόντων που δεν παράγουν σημαντικά απόβλητα.</w:t>
      </w:r>
    </w:p>
    <w:p w14:paraId="519A0CA8" w14:textId="77777777" w:rsidR="007E548D" w:rsidRPr="007E548D" w:rsidRDefault="007E548D" w:rsidP="00F76FC5">
      <w:pPr>
        <w:numPr>
          <w:ilvl w:val="1"/>
          <w:numId w:val="7"/>
        </w:numPr>
        <w:spacing w:line="240" w:lineRule="auto"/>
      </w:pPr>
      <w:r w:rsidRPr="007E548D">
        <w:rPr>
          <w:b/>
          <w:bCs/>
        </w:rPr>
        <w:lastRenderedPageBreak/>
        <w:t xml:space="preserve">Η αρχή "ο </w:t>
      </w:r>
      <w:proofErr w:type="spellStart"/>
      <w:r w:rsidRPr="007E548D">
        <w:rPr>
          <w:b/>
          <w:bCs/>
        </w:rPr>
        <w:t>ρυπαίνων</w:t>
      </w:r>
      <w:proofErr w:type="spellEnd"/>
      <w:r w:rsidRPr="007E548D">
        <w:rPr>
          <w:b/>
          <w:bCs/>
        </w:rPr>
        <w:t xml:space="preserve"> πληρώνει"</w:t>
      </w:r>
      <w:r w:rsidRPr="007E548D">
        <w:t>: Ο παραγωγός των αποβλήτων είναι υπεύθυνος για την πρόληψη της ρύπανσης ή την αποκατάσταση της περιβαλλοντικής βλάβης.</w:t>
      </w:r>
    </w:p>
    <w:p w14:paraId="1DE46C2A" w14:textId="77777777" w:rsidR="007E548D" w:rsidRPr="007E548D" w:rsidRDefault="007E548D" w:rsidP="00F76FC5">
      <w:pPr>
        <w:numPr>
          <w:ilvl w:val="1"/>
          <w:numId w:val="7"/>
        </w:numPr>
        <w:spacing w:line="240" w:lineRule="auto"/>
      </w:pPr>
      <w:r w:rsidRPr="007E548D">
        <w:rPr>
          <w:b/>
          <w:bCs/>
        </w:rPr>
        <w:t>Η αρχή της εγγύτητας</w:t>
      </w:r>
      <w:r w:rsidRPr="007E548D">
        <w:t>: Τα απόβλητα πρέπει να διατίθενται στην πλησιέστερη εγκεκριμένη εγκατάσταση.</w:t>
      </w:r>
    </w:p>
    <w:p w14:paraId="5F1646A5" w14:textId="77777777" w:rsidR="007E548D" w:rsidRPr="007E548D" w:rsidRDefault="007E548D" w:rsidP="00F76FC5">
      <w:pPr>
        <w:numPr>
          <w:ilvl w:val="1"/>
          <w:numId w:val="7"/>
        </w:numPr>
        <w:spacing w:line="240" w:lineRule="auto"/>
      </w:pPr>
      <w:r w:rsidRPr="007E548D">
        <w:rPr>
          <w:b/>
          <w:bCs/>
        </w:rPr>
        <w:t>Η αρχή της επαναχρησιμοποίησης, της ανακύκλωσης και της ανάκτησης υλικών</w:t>
      </w:r>
      <w:r w:rsidRPr="007E548D">
        <w:t>: Προβλέπει ότι τα υλικά θα πρέπει να επαναχρησιμοποιούνται και να ανακυκλώνονται όσο το δυνατόν περισσότερο.</w:t>
      </w:r>
    </w:p>
    <w:p w14:paraId="74A11B67" w14:textId="77777777" w:rsidR="007E548D" w:rsidRPr="007E548D" w:rsidRDefault="007E548D" w:rsidP="00F76FC5">
      <w:pPr>
        <w:numPr>
          <w:ilvl w:val="1"/>
          <w:numId w:val="7"/>
        </w:numPr>
        <w:spacing w:line="240" w:lineRule="auto"/>
      </w:pPr>
      <w:r w:rsidRPr="007E548D">
        <w:rPr>
          <w:b/>
          <w:bCs/>
        </w:rPr>
        <w:t>Η αρχή της ανάκτησης ενέργειας</w:t>
      </w:r>
      <w:r w:rsidRPr="007E548D">
        <w:t>: Εφαρμόζεται σε περιπτώσεις όπου δεν είναι δυνατή η ανάκτηση υλικών λόγω τεχνικών περιορισμών.</w:t>
      </w:r>
    </w:p>
    <w:p w14:paraId="63A53B19" w14:textId="77777777" w:rsidR="007E548D" w:rsidRDefault="007E548D" w:rsidP="00F76FC5">
      <w:pPr>
        <w:numPr>
          <w:ilvl w:val="1"/>
          <w:numId w:val="7"/>
        </w:numPr>
        <w:spacing w:line="240" w:lineRule="auto"/>
      </w:pPr>
      <w:r w:rsidRPr="007E548D">
        <w:rPr>
          <w:b/>
          <w:bCs/>
        </w:rPr>
        <w:t>Η αρχή της ασφαλούς διάθεσης</w:t>
      </w:r>
      <w:r w:rsidRPr="007E548D">
        <w:t>: Προβλέπει ότι η απόρριψη των αποβλήτων πρέπει να γίνεται με τον ασφαλέστερο τρόπο για το περιβάλλον, ως τελευταία λύση.</w:t>
      </w:r>
    </w:p>
    <w:p w14:paraId="5D67EB12" w14:textId="6C7E461C" w:rsidR="003D5EA2" w:rsidRPr="007E548D" w:rsidRDefault="003D5EA2" w:rsidP="00F76FC5">
      <w:pPr>
        <w:spacing w:line="240" w:lineRule="auto"/>
        <w:ind w:left="720"/>
      </w:pPr>
      <w:r w:rsidRPr="003D5EA2">
        <w:t>Σύμφωνα με την τροποποίηση του Εθνικού Σχεδίου Διαχείρισης Αποβλήτων του 2023, ο Δήμος Ζαχάρως ενσωματώνει τις νέες δυνατότητες για δημιουργία Μονάδων Επεξεργασίας Αποβλήτων με στόχο τη βελτίωση της ανακύκλωσης και της ανάκτησης υλικών.</w:t>
      </w:r>
    </w:p>
    <w:p w14:paraId="54D91183" w14:textId="77777777" w:rsidR="007E548D" w:rsidRPr="007E548D" w:rsidRDefault="00000000" w:rsidP="00F76FC5">
      <w:pPr>
        <w:spacing w:line="240" w:lineRule="auto"/>
        <w:rPr>
          <w:lang w:val="en-GB"/>
        </w:rPr>
      </w:pPr>
      <w:r>
        <w:rPr>
          <w:lang w:val="en-GB"/>
        </w:rPr>
        <w:pict w14:anchorId="242A355C">
          <v:rect id="_x0000_i1025" style="width:0;height:1.5pt" o:hralign="center" o:hrstd="t" o:hr="t" fillcolor="#a0a0a0" stroked="f"/>
        </w:pict>
      </w:r>
    </w:p>
    <w:p w14:paraId="2681A9DB" w14:textId="041AC226" w:rsidR="007E548D" w:rsidRPr="007E548D" w:rsidRDefault="007E548D" w:rsidP="00F76FC5">
      <w:pPr>
        <w:pStyle w:val="2"/>
        <w:spacing w:line="240" w:lineRule="auto"/>
      </w:pPr>
      <w:bookmarkStart w:id="2" w:name="_Toc180067316"/>
      <w:r w:rsidRPr="007E548D">
        <w:t>Άρθρο 2: Αρμόδιος Φορέας Εφαρμογής των Διατάξεων</w:t>
      </w:r>
      <w:bookmarkEnd w:id="2"/>
      <w:r w:rsidR="00F76FC5">
        <w:br/>
      </w:r>
    </w:p>
    <w:p w14:paraId="575DF32D" w14:textId="77777777" w:rsidR="007E548D" w:rsidRPr="007E548D" w:rsidRDefault="007E548D" w:rsidP="00F76FC5">
      <w:pPr>
        <w:numPr>
          <w:ilvl w:val="0"/>
          <w:numId w:val="8"/>
        </w:numPr>
        <w:spacing w:line="240" w:lineRule="auto"/>
      </w:pPr>
      <w:r w:rsidRPr="007E548D">
        <w:t>Η αρμοδιότητα εφαρμογής των διατάξεων του κανονισμού καθαριότητας ανήκει στη Δημοτική Αρχή του Δήμου Ζαχάρως, όπως αυτή εκπροσωπείται από τον Δήμαρχο και τον αρμόδιο Αντιδήμαρχο, οι οποίοι ασκούν την εφαρμογή μέσω της Υπηρεσίας Καθαριότητας. Η Δημοτική Αρχή εξουσιοδοτεί τους αρμόδιους υπαλλήλους για τη διαπίστωση παραβάσεων, την επιβολή προστίμων και την κατάθεση μηνύσεων σε περιπτώσεις παραβίασης των διατάξεων. Οι δημότες, οι επαγγελματίες και οι επισκέπτες του Δήμου οφείλουν να συνδράμουν στην τήρηση του κανονισμού.</w:t>
      </w:r>
    </w:p>
    <w:p w14:paraId="4A46DD2A" w14:textId="77777777" w:rsidR="007E548D" w:rsidRPr="007E548D" w:rsidRDefault="007E548D" w:rsidP="00F76FC5">
      <w:pPr>
        <w:numPr>
          <w:ilvl w:val="0"/>
          <w:numId w:val="8"/>
        </w:numPr>
        <w:spacing w:line="240" w:lineRule="auto"/>
      </w:pPr>
      <w:r w:rsidRPr="007E548D">
        <w:t>Η Υπηρεσία Καθαριότητας του Δήμου Ζαχάρως έχει την υποχρέωση να φροντίζει για την καθαριότητα στις πλατείες, τους δρόμους, τα πάρκα, τα άλση, τα πεζοδρόμια, τα δημοτικά και ιδιωτικά οικόπεδα, καθώς και σε κάθε άλλο κοινόχρηστο χώρο όπου παράγονται απορρίμματα.</w:t>
      </w:r>
    </w:p>
    <w:p w14:paraId="1B9F699B" w14:textId="77777777" w:rsidR="007E548D" w:rsidRPr="007E548D" w:rsidRDefault="00000000" w:rsidP="00F76FC5">
      <w:pPr>
        <w:spacing w:line="240" w:lineRule="auto"/>
        <w:rPr>
          <w:lang w:val="en-GB"/>
        </w:rPr>
      </w:pPr>
      <w:r>
        <w:rPr>
          <w:lang w:val="en-GB"/>
        </w:rPr>
        <w:pict w14:anchorId="024DC458">
          <v:rect id="_x0000_i1026" style="width:0;height:1.5pt" o:hralign="center" o:hrstd="t" o:hr="t" fillcolor="#a0a0a0" stroked="f"/>
        </w:pict>
      </w:r>
    </w:p>
    <w:p w14:paraId="4DA30E83" w14:textId="0CCAA2F6" w:rsidR="007E548D" w:rsidRPr="00F76FC5" w:rsidRDefault="007E548D" w:rsidP="00F76FC5">
      <w:pPr>
        <w:pStyle w:val="2"/>
        <w:spacing w:line="240" w:lineRule="auto"/>
      </w:pPr>
      <w:bookmarkStart w:id="3" w:name="_Toc180067317"/>
      <w:r w:rsidRPr="000F50B1">
        <w:t>Άρθρο 3: Πρόστιμα και Αναπροσαρμογή Προστίμων</w:t>
      </w:r>
      <w:bookmarkEnd w:id="3"/>
      <w:r w:rsidR="00F76FC5">
        <w:br/>
      </w:r>
    </w:p>
    <w:p w14:paraId="0370A211" w14:textId="77777777" w:rsidR="007E548D" w:rsidRPr="007E548D" w:rsidRDefault="007E548D" w:rsidP="00F76FC5">
      <w:pPr>
        <w:numPr>
          <w:ilvl w:val="0"/>
          <w:numId w:val="9"/>
        </w:numPr>
        <w:spacing w:line="240" w:lineRule="auto"/>
      </w:pPr>
      <w:r w:rsidRPr="007E548D">
        <w:t>Η διαδικασία επιβολής προστίμων καθορίζεται με απόφαση του Δημοτικού Συμβουλίου. Τα πρόστιμα επιβάλλονται με βάση τη σοβαρότητα της παράβασης, τη συχνότητα και την υποτροπή. Η απόφαση του Δημοτικού Συμβουλίου καθορίζει επίσης τη διαδικασία αναπροσαρμογής των προστίμων.</w:t>
      </w:r>
    </w:p>
    <w:p w14:paraId="13061DED" w14:textId="77777777" w:rsidR="007E548D" w:rsidRPr="007E548D" w:rsidRDefault="007E548D" w:rsidP="00F76FC5">
      <w:pPr>
        <w:numPr>
          <w:ilvl w:val="0"/>
          <w:numId w:val="9"/>
        </w:numPr>
        <w:spacing w:line="240" w:lineRule="auto"/>
      </w:pPr>
      <w:r w:rsidRPr="007E548D">
        <w:t>Η επιβολή του προστίμου ξεκινάει με τη βεβαίωση της παράβασης από την αρμόδια υπηρεσία. Ο παραβάτης έχει το δικαίωμα να υποβάλει αντιρρήσεις εντός τριών ημερών, οι οποίες εξετάζονται από τριμελή επιτροπή. Αν οι αντιρρήσεις γίνουν δεκτές, η παράβαση διαγράφεται· αν όχι, το πρόστιμο βεβαιώνεται ως δημόσιο έσοδο. Η προσφυγή κατά των προστίμων μπορεί να υποβληθεί ενώπιον του Διοικητικού Πρωτοδικείου εντός 60 ημερών από την επίδοση της πράξης.</w:t>
      </w:r>
    </w:p>
    <w:p w14:paraId="6CB6C5F7" w14:textId="77777777" w:rsidR="007E548D" w:rsidRPr="007E548D" w:rsidRDefault="00000000" w:rsidP="00F76FC5">
      <w:pPr>
        <w:spacing w:line="240" w:lineRule="auto"/>
        <w:rPr>
          <w:lang w:val="en-GB"/>
        </w:rPr>
      </w:pPr>
      <w:r>
        <w:rPr>
          <w:lang w:val="en-GB"/>
        </w:rPr>
        <w:pict w14:anchorId="7C72271A">
          <v:rect id="_x0000_i1027" style="width:0;height:1.5pt" o:hralign="center" o:hrstd="t" o:hr="t" fillcolor="#a0a0a0" stroked="f"/>
        </w:pict>
      </w:r>
    </w:p>
    <w:p w14:paraId="3AD58FC3" w14:textId="1196EF05" w:rsidR="007E548D" w:rsidRPr="00F76FC5" w:rsidRDefault="007E548D" w:rsidP="00F76FC5">
      <w:pPr>
        <w:pStyle w:val="2"/>
        <w:spacing w:line="240" w:lineRule="auto"/>
      </w:pPr>
      <w:bookmarkStart w:id="4" w:name="_Toc180067318"/>
      <w:r w:rsidRPr="000F50B1">
        <w:lastRenderedPageBreak/>
        <w:t>Άρθρο 4: Τέλη Καθαριότητας</w:t>
      </w:r>
      <w:bookmarkEnd w:id="4"/>
      <w:r w:rsidR="00F76FC5">
        <w:br/>
      </w:r>
    </w:p>
    <w:p w14:paraId="2DF90F92" w14:textId="77777777" w:rsidR="007E548D" w:rsidRPr="007E548D" w:rsidRDefault="007E548D" w:rsidP="00F76FC5">
      <w:pPr>
        <w:spacing w:line="240" w:lineRule="auto"/>
      </w:pPr>
      <w:r w:rsidRPr="007E548D">
        <w:t>Για την κάλυψη των δαπανών καθαριότητας, ο Δήμος Ζαχάρως επιβάλλει ανταποδοτικά τέλη καθαριότητας με απόφαση του Δημοτικού Συμβουλίου, σύμφωνα με τις ισχύουσες διατάξεις της κείμενης νομοθεσίας.</w:t>
      </w:r>
    </w:p>
    <w:p w14:paraId="46D724D0" w14:textId="77777777" w:rsidR="007E548D" w:rsidRPr="007E548D" w:rsidRDefault="00000000" w:rsidP="00F76FC5">
      <w:pPr>
        <w:spacing w:line="240" w:lineRule="auto"/>
        <w:rPr>
          <w:lang w:val="en-GB"/>
        </w:rPr>
      </w:pPr>
      <w:r>
        <w:rPr>
          <w:lang w:val="en-GB"/>
        </w:rPr>
        <w:pict w14:anchorId="4253070F">
          <v:rect id="_x0000_i1028" style="width:0;height:1.5pt" o:hralign="center" o:hrstd="t" o:hr="t" fillcolor="#a0a0a0" stroked="f"/>
        </w:pict>
      </w:r>
    </w:p>
    <w:p w14:paraId="46AC120F" w14:textId="665C43AB" w:rsidR="007E548D" w:rsidRPr="00F76FC5" w:rsidRDefault="007E548D" w:rsidP="00F76FC5">
      <w:pPr>
        <w:pStyle w:val="2"/>
        <w:spacing w:line="240" w:lineRule="auto"/>
      </w:pPr>
      <w:bookmarkStart w:id="5" w:name="_Toc180067319"/>
      <w:r w:rsidRPr="000F50B1">
        <w:t>Άρθρο 5: Ισχύς Κανονισμού</w:t>
      </w:r>
      <w:bookmarkEnd w:id="5"/>
      <w:r w:rsidR="00F76FC5">
        <w:br/>
      </w:r>
    </w:p>
    <w:p w14:paraId="523DA2C3" w14:textId="77777777" w:rsidR="007E548D" w:rsidRPr="007E548D" w:rsidRDefault="007E548D" w:rsidP="00F76FC5">
      <w:pPr>
        <w:spacing w:line="240" w:lineRule="auto"/>
      </w:pPr>
      <w:r w:rsidRPr="007E548D">
        <w:t>Οι διατάξεις του παρόντος κανονισμού ισχύουν από την ημερομηνία έγκρισης από την Αποκεντρωμένη Διοίκηση και παραμένουν σε ισχύ έως ότου τροποποιηθούν ή καταργηθούν με νέα απόφαση του Δημοτικού Συμβουλίου του Δήμου Ζαχάρως.</w:t>
      </w:r>
    </w:p>
    <w:p w14:paraId="5145F7B8" w14:textId="7C9CE171" w:rsidR="007E548D" w:rsidRPr="007E548D" w:rsidRDefault="007E548D" w:rsidP="00F76FC5">
      <w:pPr>
        <w:pStyle w:val="1"/>
        <w:spacing w:line="240" w:lineRule="auto"/>
      </w:pPr>
      <w:bookmarkStart w:id="6" w:name="_Toc180067320"/>
      <w:r w:rsidRPr="007E548D">
        <w:t>Κεφάλαιο Β: Προσδιορισμός Απορριμμάτων</w:t>
      </w:r>
      <w:bookmarkEnd w:id="6"/>
      <w:r w:rsidR="00F76FC5">
        <w:br/>
      </w:r>
    </w:p>
    <w:p w14:paraId="043D327A" w14:textId="2981A297" w:rsidR="007E548D" w:rsidRPr="007E548D" w:rsidRDefault="007E548D" w:rsidP="00F76FC5">
      <w:pPr>
        <w:pStyle w:val="2"/>
        <w:spacing w:line="240" w:lineRule="auto"/>
      </w:pPr>
      <w:bookmarkStart w:id="7" w:name="_Toc180067321"/>
      <w:r w:rsidRPr="007E548D">
        <w:t>Άρθρο 6: Ταξινόμηση Απορριμμάτων</w:t>
      </w:r>
      <w:bookmarkEnd w:id="7"/>
      <w:r w:rsidR="00F76FC5">
        <w:br/>
      </w:r>
    </w:p>
    <w:p w14:paraId="3AC623A0" w14:textId="77777777" w:rsidR="007E548D" w:rsidRPr="007E548D" w:rsidRDefault="007E548D" w:rsidP="00F76FC5">
      <w:pPr>
        <w:numPr>
          <w:ilvl w:val="0"/>
          <w:numId w:val="12"/>
        </w:numPr>
        <w:spacing w:line="240" w:lineRule="auto"/>
        <w:rPr>
          <w:lang w:val="en-GB"/>
        </w:rPr>
      </w:pPr>
      <w:r w:rsidRPr="007E548D">
        <w:t xml:space="preserve">Ως απορρίμματα ή στερεά απόβλητα ορίζονται όλες οι στερεές ουσίες που προέρχονται από ανθρώπινες δραστηριότητες ή φυσικούς κύκλους, και παράγονται σε χώρους κατοικίας, εργασίας, παραγωγής, ψυχαγωγίας και δημόσιους χώρους. </w:t>
      </w:r>
      <w:proofErr w:type="spellStart"/>
      <w:r w:rsidRPr="007E548D">
        <w:rPr>
          <w:lang w:val="en-GB"/>
        </w:rPr>
        <w:t>Αυτά</w:t>
      </w:r>
      <w:proofErr w:type="spellEnd"/>
      <w:r w:rsidRPr="007E548D">
        <w:rPr>
          <w:lang w:val="en-GB"/>
        </w:rPr>
        <w:t xml:space="preserve"> π</w:t>
      </w:r>
      <w:proofErr w:type="spellStart"/>
      <w:r w:rsidRPr="007E548D">
        <w:rPr>
          <w:lang w:val="en-GB"/>
        </w:rPr>
        <w:t>εριλ</w:t>
      </w:r>
      <w:proofErr w:type="spellEnd"/>
      <w:r w:rsidRPr="007E548D">
        <w:rPr>
          <w:lang w:val="en-GB"/>
        </w:rPr>
        <w:t xml:space="preserve">αμβάνονται </w:t>
      </w:r>
      <w:proofErr w:type="spellStart"/>
      <w:r w:rsidRPr="007E548D">
        <w:rPr>
          <w:lang w:val="en-GB"/>
        </w:rPr>
        <w:t>στη</w:t>
      </w:r>
      <w:proofErr w:type="spellEnd"/>
      <w:r w:rsidRPr="007E548D">
        <w:rPr>
          <w:lang w:val="en-GB"/>
        </w:rPr>
        <w:t xml:space="preserve"> </w:t>
      </w:r>
      <w:proofErr w:type="spellStart"/>
      <w:r w:rsidRPr="007E548D">
        <w:rPr>
          <w:lang w:val="en-GB"/>
        </w:rPr>
        <w:t>σχετική</w:t>
      </w:r>
      <w:proofErr w:type="spellEnd"/>
      <w:r w:rsidRPr="007E548D">
        <w:rPr>
          <w:lang w:val="en-GB"/>
        </w:rPr>
        <w:t xml:space="preserve"> </w:t>
      </w:r>
      <w:proofErr w:type="spellStart"/>
      <w:r w:rsidRPr="007E548D">
        <w:rPr>
          <w:lang w:val="en-GB"/>
        </w:rPr>
        <w:t>νομοθεσί</w:t>
      </w:r>
      <w:proofErr w:type="spellEnd"/>
      <w:r w:rsidRPr="007E548D">
        <w:rPr>
          <w:lang w:val="en-GB"/>
        </w:rPr>
        <w:t>α και τα</w:t>
      </w:r>
      <w:proofErr w:type="spellStart"/>
      <w:r w:rsidRPr="007E548D">
        <w:rPr>
          <w:lang w:val="en-GB"/>
        </w:rPr>
        <w:t>ξινομούντ</w:t>
      </w:r>
      <w:proofErr w:type="spellEnd"/>
      <w:r w:rsidRPr="007E548D">
        <w:rPr>
          <w:lang w:val="en-GB"/>
        </w:rPr>
        <w:t xml:space="preserve">αι </w:t>
      </w:r>
      <w:proofErr w:type="spellStart"/>
      <w:r w:rsidRPr="007E548D">
        <w:rPr>
          <w:lang w:val="en-GB"/>
        </w:rPr>
        <w:t>σε</w:t>
      </w:r>
      <w:proofErr w:type="spellEnd"/>
      <w:r w:rsidRPr="007E548D">
        <w:rPr>
          <w:lang w:val="en-GB"/>
        </w:rPr>
        <w:t>:</w:t>
      </w:r>
    </w:p>
    <w:p w14:paraId="5E517888" w14:textId="77777777" w:rsidR="007E548D" w:rsidRPr="007E548D" w:rsidRDefault="007E548D" w:rsidP="00F76FC5">
      <w:pPr>
        <w:numPr>
          <w:ilvl w:val="1"/>
          <w:numId w:val="12"/>
        </w:numPr>
        <w:spacing w:line="240" w:lineRule="auto"/>
        <w:rPr>
          <w:lang w:val="en-GB"/>
        </w:rPr>
      </w:pPr>
      <w:proofErr w:type="spellStart"/>
      <w:r w:rsidRPr="007E548D">
        <w:rPr>
          <w:b/>
          <w:bCs/>
          <w:lang w:val="en-GB"/>
        </w:rPr>
        <w:t>Αστικά</w:t>
      </w:r>
      <w:proofErr w:type="spellEnd"/>
      <w:r w:rsidRPr="007E548D">
        <w:rPr>
          <w:b/>
          <w:bCs/>
          <w:lang w:val="en-GB"/>
        </w:rPr>
        <w:t xml:space="preserve"> απ</w:t>
      </w:r>
      <w:proofErr w:type="spellStart"/>
      <w:r w:rsidRPr="007E548D">
        <w:rPr>
          <w:b/>
          <w:bCs/>
          <w:lang w:val="en-GB"/>
        </w:rPr>
        <w:t>ορρίμμ</w:t>
      </w:r>
      <w:proofErr w:type="spellEnd"/>
      <w:r w:rsidRPr="007E548D">
        <w:rPr>
          <w:b/>
          <w:bCs/>
          <w:lang w:val="en-GB"/>
        </w:rPr>
        <w:t>ατα</w:t>
      </w:r>
    </w:p>
    <w:p w14:paraId="7689D737" w14:textId="77777777" w:rsidR="007E548D" w:rsidRPr="007E548D" w:rsidRDefault="007E548D" w:rsidP="00F76FC5">
      <w:pPr>
        <w:numPr>
          <w:ilvl w:val="1"/>
          <w:numId w:val="12"/>
        </w:numPr>
        <w:spacing w:line="240" w:lineRule="auto"/>
        <w:rPr>
          <w:lang w:val="en-GB"/>
        </w:rPr>
      </w:pPr>
      <w:proofErr w:type="spellStart"/>
      <w:r w:rsidRPr="007E548D">
        <w:rPr>
          <w:b/>
          <w:bCs/>
          <w:lang w:val="en-GB"/>
        </w:rPr>
        <w:t>Ειδικά</w:t>
      </w:r>
      <w:proofErr w:type="spellEnd"/>
      <w:r w:rsidRPr="007E548D">
        <w:rPr>
          <w:b/>
          <w:bCs/>
          <w:lang w:val="en-GB"/>
        </w:rPr>
        <w:t xml:space="preserve"> απ</w:t>
      </w:r>
      <w:proofErr w:type="spellStart"/>
      <w:r w:rsidRPr="007E548D">
        <w:rPr>
          <w:b/>
          <w:bCs/>
          <w:lang w:val="en-GB"/>
        </w:rPr>
        <w:t>ορρίμμ</w:t>
      </w:r>
      <w:proofErr w:type="spellEnd"/>
      <w:r w:rsidRPr="007E548D">
        <w:rPr>
          <w:b/>
          <w:bCs/>
          <w:lang w:val="en-GB"/>
        </w:rPr>
        <w:t>ατα</w:t>
      </w:r>
    </w:p>
    <w:p w14:paraId="211242B5" w14:textId="77777777" w:rsidR="007E548D" w:rsidRPr="007E548D" w:rsidRDefault="007E548D" w:rsidP="00F76FC5">
      <w:pPr>
        <w:numPr>
          <w:ilvl w:val="1"/>
          <w:numId w:val="12"/>
        </w:numPr>
        <w:spacing w:line="240" w:lineRule="auto"/>
        <w:rPr>
          <w:lang w:val="en-GB"/>
        </w:rPr>
      </w:pPr>
      <w:proofErr w:type="spellStart"/>
      <w:r w:rsidRPr="007E548D">
        <w:rPr>
          <w:b/>
          <w:bCs/>
          <w:lang w:val="en-GB"/>
        </w:rPr>
        <w:t>Τοξικά</w:t>
      </w:r>
      <w:proofErr w:type="spellEnd"/>
      <w:r w:rsidRPr="007E548D">
        <w:rPr>
          <w:b/>
          <w:bCs/>
          <w:lang w:val="en-GB"/>
        </w:rPr>
        <w:t xml:space="preserve"> ή επ</w:t>
      </w:r>
      <w:proofErr w:type="spellStart"/>
      <w:r w:rsidRPr="007E548D">
        <w:rPr>
          <w:b/>
          <w:bCs/>
          <w:lang w:val="en-GB"/>
        </w:rPr>
        <w:t>ικίνδυν</w:t>
      </w:r>
      <w:proofErr w:type="spellEnd"/>
      <w:r w:rsidRPr="007E548D">
        <w:rPr>
          <w:b/>
          <w:bCs/>
          <w:lang w:val="en-GB"/>
        </w:rPr>
        <w:t>α απ</w:t>
      </w:r>
      <w:proofErr w:type="spellStart"/>
      <w:r w:rsidRPr="007E548D">
        <w:rPr>
          <w:b/>
          <w:bCs/>
          <w:lang w:val="en-GB"/>
        </w:rPr>
        <w:t>ορρίμμ</w:t>
      </w:r>
      <w:proofErr w:type="spellEnd"/>
      <w:r w:rsidRPr="007E548D">
        <w:rPr>
          <w:b/>
          <w:bCs/>
          <w:lang w:val="en-GB"/>
        </w:rPr>
        <w:t>ατα</w:t>
      </w:r>
    </w:p>
    <w:p w14:paraId="5495D89E" w14:textId="77777777" w:rsidR="007E548D" w:rsidRPr="007E548D" w:rsidRDefault="007E548D" w:rsidP="00F76FC5">
      <w:pPr>
        <w:numPr>
          <w:ilvl w:val="1"/>
          <w:numId w:val="12"/>
        </w:numPr>
        <w:spacing w:line="240" w:lineRule="auto"/>
        <w:rPr>
          <w:lang w:val="en-GB"/>
        </w:rPr>
      </w:pPr>
      <w:proofErr w:type="spellStart"/>
      <w:r w:rsidRPr="007E548D">
        <w:rPr>
          <w:b/>
          <w:bCs/>
          <w:lang w:val="en-GB"/>
        </w:rPr>
        <w:t>Αν</w:t>
      </w:r>
      <w:proofErr w:type="spellEnd"/>
      <w:r w:rsidRPr="007E548D">
        <w:rPr>
          <w:b/>
          <w:bCs/>
          <w:lang w:val="en-GB"/>
        </w:rPr>
        <w:t xml:space="preserve">ακυκλώσιμα </w:t>
      </w:r>
      <w:proofErr w:type="spellStart"/>
      <w:r w:rsidRPr="007E548D">
        <w:rPr>
          <w:b/>
          <w:bCs/>
          <w:lang w:val="en-GB"/>
        </w:rPr>
        <w:t>υλικά</w:t>
      </w:r>
      <w:proofErr w:type="spellEnd"/>
    </w:p>
    <w:p w14:paraId="13A40E73" w14:textId="77777777" w:rsidR="007E548D" w:rsidRPr="007E548D" w:rsidRDefault="007E548D" w:rsidP="00F76FC5">
      <w:pPr>
        <w:numPr>
          <w:ilvl w:val="0"/>
          <w:numId w:val="12"/>
        </w:numPr>
        <w:spacing w:line="240" w:lineRule="auto"/>
        <w:rPr>
          <w:lang w:val="en-GB"/>
        </w:rPr>
      </w:pPr>
      <w:proofErr w:type="spellStart"/>
      <w:r w:rsidRPr="007E548D">
        <w:rPr>
          <w:b/>
          <w:bCs/>
          <w:lang w:val="en-GB"/>
        </w:rPr>
        <w:t>Αστικά</w:t>
      </w:r>
      <w:proofErr w:type="spellEnd"/>
      <w:r w:rsidRPr="007E548D">
        <w:rPr>
          <w:b/>
          <w:bCs/>
          <w:lang w:val="en-GB"/>
        </w:rPr>
        <w:t xml:space="preserve"> απ</w:t>
      </w:r>
      <w:proofErr w:type="spellStart"/>
      <w:r w:rsidRPr="007E548D">
        <w:rPr>
          <w:b/>
          <w:bCs/>
          <w:lang w:val="en-GB"/>
        </w:rPr>
        <w:t>ορρίμμ</w:t>
      </w:r>
      <w:proofErr w:type="spellEnd"/>
      <w:r w:rsidRPr="007E548D">
        <w:rPr>
          <w:b/>
          <w:bCs/>
          <w:lang w:val="en-GB"/>
        </w:rPr>
        <w:t>ατα</w:t>
      </w:r>
      <w:r w:rsidRPr="007E548D">
        <w:rPr>
          <w:lang w:val="en-GB"/>
        </w:rPr>
        <w:t xml:space="preserve"> π</w:t>
      </w:r>
      <w:proofErr w:type="spellStart"/>
      <w:r w:rsidRPr="007E548D">
        <w:rPr>
          <w:lang w:val="en-GB"/>
        </w:rPr>
        <w:t>εριλ</w:t>
      </w:r>
      <w:proofErr w:type="spellEnd"/>
      <w:r w:rsidRPr="007E548D">
        <w:rPr>
          <w:lang w:val="en-GB"/>
        </w:rPr>
        <w:t>αμβάνουν:</w:t>
      </w:r>
    </w:p>
    <w:p w14:paraId="17CB1E95" w14:textId="77777777" w:rsidR="007E548D" w:rsidRPr="007E548D" w:rsidRDefault="007E548D" w:rsidP="00334826">
      <w:pPr>
        <w:numPr>
          <w:ilvl w:val="1"/>
          <w:numId w:val="45"/>
        </w:numPr>
        <w:spacing w:line="240" w:lineRule="auto"/>
      </w:pPr>
      <w:r w:rsidRPr="007E548D">
        <w:t>Εσωτερικά απορρίμματα από οικίες, καταστήματα, γραφεία, νοσοκομεία (πλην των μολυσματικών), ιδρύματα, σχολεία, κ.λπ.</w:t>
      </w:r>
    </w:p>
    <w:p w14:paraId="6660F492" w14:textId="77777777" w:rsidR="007E548D" w:rsidRPr="007E548D" w:rsidRDefault="007E548D" w:rsidP="00334826">
      <w:pPr>
        <w:numPr>
          <w:ilvl w:val="1"/>
          <w:numId w:val="45"/>
        </w:numPr>
        <w:spacing w:line="240" w:lineRule="auto"/>
      </w:pPr>
      <w:r w:rsidRPr="007E548D">
        <w:t>Εξωτερικά απορρίμματα από οδούς, κοινόχρηστους χώρους, και ακάλυπτα οικόπεδα.</w:t>
      </w:r>
    </w:p>
    <w:p w14:paraId="309378F4" w14:textId="77777777" w:rsidR="007E548D" w:rsidRPr="007E548D" w:rsidRDefault="007E548D" w:rsidP="00334826">
      <w:pPr>
        <w:numPr>
          <w:ilvl w:val="1"/>
          <w:numId w:val="45"/>
        </w:numPr>
        <w:spacing w:line="240" w:lineRule="auto"/>
      </w:pPr>
      <w:r w:rsidRPr="007E548D">
        <w:t>Προϊόντα κηπευτικών εργασιών (π.χ. κλαδιά, φύλλα, γκαζόν).</w:t>
      </w:r>
    </w:p>
    <w:p w14:paraId="24940268" w14:textId="77777777" w:rsidR="007E548D" w:rsidRPr="007E548D" w:rsidRDefault="007E548D" w:rsidP="00334826">
      <w:pPr>
        <w:numPr>
          <w:ilvl w:val="1"/>
          <w:numId w:val="45"/>
        </w:numPr>
        <w:spacing w:line="240" w:lineRule="auto"/>
      </w:pPr>
      <w:r w:rsidRPr="007E548D">
        <w:t>Ογκώδη απορρίμματα όπως παλιά έπιπλα, στρώματα και οικιακές συσκευές.</w:t>
      </w:r>
    </w:p>
    <w:p w14:paraId="5D2D1A7C" w14:textId="77777777" w:rsidR="007E548D" w:rsidRPr="007E548D" w:rsidRDefault="007E548D" w:rsidP="00F76FC5">
      <w:pPr>
        <w:numPr>
          <w:ilvl w:val="0"/>
          <w:numId w:val="12"/>
        </w:numPr>
        <w:spacing w:line="240" w:lineRule="auto"/>
        <w:rPr>
          <w:lang w:val="en-GB"/>
        </w:rPr>
      </w:pPr>
      <w:proofErr w:type="spellStart"/>
      <w:r w:rsidRPr="007E548D">
        <w:rPr>
          <w:b/>
          <w:bCs/>
          <w:lang w:val="en-GB"/>
        </w:rPr>
        <w:t>Ειδικά</w:t>
      </w:r>
      <w:proofErr w:type="spellEnd"/>
      <w:r w:rsidRPr="007E548D">
        <w:rPr>
          <w:b/>
          <w:bCs/>
          <w:lang w:val="en-GB"/>
        </w:rPr>
        <w:t xml:space="preserve"> απ</w:t>
      </w:r>
      <w:proofErr w:type="spellStart"/>
      <w:r w:rsidRPr="007E548D">
        <w:rPr>
          <w:b/>
          <w:bCs/>
          <w:lang w:val="en-GB"/>
        </w:rPr>
        <w:t>ορρίμμ</w:t>
      </w:r>
      <w:proofErr w:type="spellEnd"/>
      <w:r w:rsidRPr="007E548D">
        <w:rPr>
          <w:b/>
          <w:bCs/>
          <w:lang w:val="en-GB"/>
        </w:rPr>
        <w:t>ατα</w:t>
      </w:r>
      <w:r w:rsidRPr="007E548D">
        <w:rPr>
          <w:lang w:val="en-GB"/>
        </w:rPr>
        <w:t xml:space="preserve"> π</w:t>
      </w:r>
      <w:proofErr w:type="spellStart"/>
      <w:r w:rsidRPr="007E548D">
        <w:rPr>
          <w:lang w:val="en-GB"/>
        </w:rPr>
        <w:t>εριλ</w:t>
      </w:r>
      <w:proofErr w:type="spellEnd"/>
      <w:r w:rsidRPr="007E548D">
        <w:rPr>
          <w:lang w:val="en-GB"/>
        </w:rPr>
        <w:t>αμβάνουν:</w:t>
      </w:r>
    </w:p>
    <w:p w14:paraId="265DE48F" w14:textId="70FFBC4A" w:rsidR="007E548D" w:rsidRPr="007E548D" w:rsidRDefault="007E548D" w:rsidP="00334826">
      <w:pPr>
        <w:numPr>
          <w:ilvl w:val="1"/>
          <w:numId w:val="46"/>
        </w:numPr>
        <w:spacing w:line="240" w:lineRule="auto"/>
      </w:pPr>
      <w:r w:rsidRPr="007E548D">
        <w:t>Απόβλητα από βιομηχανίες, εργαστήρια, συνεργεία, τα οποία λόγω του όγκου και της φύσης τους δεν μπορούν να διαχειριστούν όπως τα αστικά απορρίμματα (π.χ. μέταλλα, ξύλα, χρησιμοποιημένα έλαια).</w:t>
      </w:r>
    </w:p>
    <w:p w14:paraId="7B160FCC" w14:textId="77777777" w:rsidR="007E548D" w:rsidRPr="007E548D" w:rsidRDefault="007E548D" w:rsidP="00334826">
      <w:pPr>
        <w:numPr>
          <w:ilvl w:val="1"/>
          <w:numId w:val="46"/>
        </w:numPr>
        <w:spacing w:line="240" w:lineRule="auto"/>
      </w:pPr>
      <w:r w:rsidRPr="007E548D">
        <w:t>Απόβλητα από νοσοκομεία και κλινικές (πλην των μολυσματικών αποβλήτων που χρειάζονται ειδική διαχείριση).</w:t>
      </w:r>
    </w:p>
    <w:p w14:paraId="1868FAC0" w14:textId="77777777" w:rsidR="007E548D" w:rsidRPr="007E548D" w:rsidRDefault="007E548D" w:rsidP="00334826">
      <w:pPr>
        <w:numPr>
          <w:ilvl w:val="1"/>
          <w:numId w:val="46"/>
        </w:numPr>
        <w:spacing w:line="240" w:lineRule="auto"/>
        <w:rPr>
          <w:lang w:val="en-GB"/>
        </w:rPr>
      </w:pPr>
      <w:r w:rsidRPr="007E548D">
        <w:rPr>
          <w:lang w:val="en-GB"/>
        </w:rPr>
        <w:t>Υπ</w:t>
      </w:r>
      <w:proofErr w:type="spellStart"/>
      <w:r w:rsidRPr="007E548D">
        <w:rPr>
          <w:lang w:val="en-GB"/>
        </w:rPr>
        <w:t>ολείμμ</w:t>
      </w:r>
      <w:proofErr w:type="spellEnd"/>
      <w:r w:rsidRPr="007E548D">
        <w:rPr>
          <w:lang w:val="en-GB"/>
        </w:rPr>
        <w:t xml:space="preserve">ατα </w:t>
      </w:r>
      <w:proofErr w:type="spellStart"/>
      <w:r w:rsidRPr="007E548D">
        <w:rPr>
          <w:lang w:val="en-GB"/>
        </w:rPr>
        <w:t>εκσκ</w:t>
      </w:r>
      <w:proofErr w:type="spellEnd"/>
      <w:r w:rsidRPr="007E548D">
        <w:rPr>
          <w:lang w:val="en-GB"/>
        </w:rPr>
        <w:t>αφών και κα</w:t>
      </w:r>
      <w:proofErr w:type="spellStart"/>
      <w:r w:rsidRPr="007E548D">
        <w:rPr>
          <w:lang w:val="en-GB"/>
        </w:rPr>
        <w:t>τεδ</w:t>
      </w:r>
      <w:proofErr w:type="spellEnd"/>
      <w:r w:rsidRPr="007E548D">
        <w:rPr>
          <w:lang w:val="en-GB"/>
        </w:rPr>
        <w:t>αφίσεων.</w:t>
      </w:r>
    </w:p>
    <w:p w14:paraId="0E68521F" w14:textId="77777777" w:rsidR="007E548D" w:rsidRPr="007E548D" w:rsidRDefault="007E548D" w:rsidP="00334826">
      <w:pPr>
        <w:numPr>
          <w:ilvl w:val="1"/>
          <w:numId w:val="46"/>
        </w:numPr>
        <w:spacing w:line="240" w:lineRule="auto"/>
      </w:pPr>
      <w:r w:rsidRPr="007E548D">
        <w:t>Εγκαταλελειμμένα οχήματα, σκάφη και άλλα αντικείμενα που δεν μεταφέρονται με τα συνήθη μέσα.</w:t>
      </w:r>
    </w:p>
    <w:p w14:paraId="532335D8" w14:textId="77777777" w:rsidR="007E548D" w:rsidRPr="007E548D" w:rsidRDefault="007E548D" w:rsidP="00F76FC5">
      <w:pPr>
        <w:numPr>
          <w:ilvl w:val="0"/>
          <w:numId w:val="12"/>
        </w:numPr>
        <w:spacing w:line="240" w:lineRule="auto"/>
      </w:pPr>
      <w:r w:rsidRPr="007E548D">
        <w:rPr>
          <w:b/>
          <w:bCs/>
        </w:rPr>
        <w:lastRenderedPageBreak/>
        <w:t>Τοξικά ή επικίνδυνα απορρίμματα</w:t>
      </w:r>
      <w:r w:rsidRPr="007E548D">
        <w:t xml:space="preserve"> περιλαμβάνουν:</w:t>
      </w:r>
    </w:p>
    <w:p w14:paraId="08D57D5C" w14:textId="77777777" w:rsidR="007E548D" w:rsidRPr="007E548D" w:rsidRDefault="007E548D" w:rsidP="00334826">
      <w:pPr>
        <w:numPr>
          <w:ilvl w:val="1"/>
          <w:numId w:val="47"/>
        </w:numPr>
        <w:spacing w:line="240" w:lineRule="auto"/>
      </w:pPr>
      <w:r w:rsidRPr="007E548D">
        <w:t>Ουσίες που περιέχουν επικίνδυνα υλικά (γεωργικά φάρμακα, ραδιενεργά, εκρηκτικά), η διαχείριση των οποίων απαιτεί ειδικές μεθόδους.</w:t>
      </w:r>
    </w:p>
    <w:p w14:paraId="0136D664" w14:textId="77777777" w:rsidR="007E548D" w:rsidRPr="007E548D" w:rsidRDefault="007E548D" w:rsidP="00334826">
      <w:pPr>
        <w:numPr>
          <w:ilvl w:val="1"/>
          <w:numId w:val="47"/>
        </w:numPr>
        <w:spacing w:line="240" w:lineRule="auto"/>
      </w:pPr>
      <w:r w:rsidRPr="007E548D">
        <w:t>Νοσοκομειακά απόβλητα που προέρχονται από αίθουσες χειρουργείων και τοκετών.</w:t>
      </w:r>
    </w:p>
    <w:p w14:paraId="2FCB7500" w14:textId="77777777" w:rsidR="007E548D" w:rsidRPr="007E548D" w:rsidRDefault="007E548D" w:rsidP="00F76FC5">
      <w:pPr>
        <w:numPr>
          <w:ilvl w:val="0"/>
          <w:numId w:val="12"/>
        </w:numPr>
        <w:spacing w:line="240" w:lineRule="auto"/>
      </w:pPr>
      <w:r w:rsidRPr="007E548D">
        <w:rPr>
          <w:b/>
          <w:bCs/>
        </w:rPr>
        <w:t>Ανακυκλώσιμα υλικά</w:t>
      </w:r>
      <w:r w:rsidRPr="007E548D">
        <w:t xml:space="preserve"> περιλαμβάνουν υλικά που με κατάλληλη επεξεργασία μπορούν να γίνουν πρώτες ύλες, όπως:</w:t>
      </w:r>
    </w:p>
    <w:p w14:paraId="2B543D18" w14:textId="77777777" w:rsidR="007E548D" w:rsidRPr="007E548D" w:rsidRDefault="007E548D" w:rsidP="00F76FC5">
      <w:pPr>
        <w:numPr>
          <w:ilvl w:val="1"/>
          <w:numId w:val="12"/>
        </w:numPr>
        <w:spacing w:line="240" w:lineRule="auto"/>
      </w:pPr>
      <w:r w:rsidRPr="007E548D">
        <w:t>Γυάλινες συσκευασίες (π.χ. από νερό, ποτά, χυμούς).</w:t>
      </w:r>
    </w:p>
    <w:p w14:paraId="59B89A9F" w14:textId="77777777" w:rsidR="007E548D" w:rsidRPr="007E548D" w:rsidRDefault="007E548D" w:rsidP="00F76FC5">
      <w:pPr>
        <w:numPr>
          <w:ilvl w:val="1"/>
          <w:numId w:val="12"/>
        </w:numPr>
        <w:spacing w:line="240" w:lineRule="auto"/>
      </w:pPr>
      <w:r w:rsidRPr="007E548D">
        <w:t>Χάρτινες συσκευασίες (π.χ. από τρόφιμα, χαρτοκιβώτια).</w:t>
      </w:r>
    </w:p>
    <w:p w14:paraId="1A10A03E" w14:textId="77777777" w:rsidR="007E548D" w:rsidRPr="007E548D" w:rsidRDefault="007E548D" w:rsidP="00F76FC5">
      <w:pPr>
        <w:numPr>
          <w:ilvl w:val="1"/>
          <w:numId w:val="12"/>
        </w:numPr>
        <w:spacing w:line="240" w:lineRule="auto"/>
      </w:pPr>
      <w:r w:rsidRPr="007E548D">
        <w:t>Πλαστικές συσκευασίες (π.χ. μπουκάλια, πλαστικές σακούλες).</w:t>
      </w:r>
    </w:p>
    <w:p w14:paraId="0AE0177C" w14:textId="77777777" w:rsidR="007E548D" w:rsidRPr="007E548D" w:rsidRDefault="007E548D" w:rsidP="00F76FC5">
      <w:pPr>
        <w:numPr>
          <w:ilvl w:val="1"/>
          <w:numId w:val="12"/>
        </w:numPr>
        <w:spacing w:line="240" w:lineRule="auto"/>
      </w:pPr>
      <w:r w:rsidRPr="007E548D">
        <w:t>Μεταλλικές συσκευασίες από αλουμίνιο ή λευκοσίδηρο.</w:t>
      </w:r>
    </w:p>
    <w:p w14:paraId="51F1A2EC" w14:textId="77777777" w:rsidR="007E548D" w:rsidRPr="007E548D" w:rsidRDefault="007E548D" w:rsidP="00F76FC5">
      <w:pPr>
        <w:numPr>
          <w:ilvl w:val="1"/>
          <w:numId w:val="12"/>
        </w:numPr>
        <w:spacing w:line="240" w:lineRule="auto"/>
      </w:pPr>
      <w:r w:rsidRPr="007E548D">
        <w:t>Μπαταρίες, ηλεκτρικές συσκευές, ελαστικά οχημάτων, λάδια.</w:t>
      </w:r>
    </w:p>
    <w:p w14:paraId="3E041E63" w14:textId="77777777" w:rsidR="007E548D" w:rsidRPr="007E548D" w:rsidRDefault="00000000" w:rsidP="00F76FC5">
      <w:pPr>
        <w:spacing w:line="240" w:lineRule="auto"/>
        <w:rPr>
          <w:lang w:val="en-GB"/>
        </w:rPr>
      </w:pPr>
      <w:r>
        <w:rPr>
          <w:lang w:val="en-GB"/>
        </w:rPr>
        <w:pict w14:anchorId="2550D931">
          <v:rect id="_x0000_i1029" style="width:0;height:1.5pt" o:hralign="center" o:hrstd="t" o:hr="t" fillcolor="#a0a0a0" stroked="f"/>
        </w:pict>
      </w:r>
    </w:p>
    <w:p w14:paraId="3F0E8FF6" w14:textId="54DA7EA0" w:rsidR="007E548D" w:rsidRPr="007E548D" w:rsidRDefault="007E548D" w:rsidP="00F76FC5">
      <w:pPr>
        <w:pStyle w:val="2"/>
        <w:spacing w:line="240" w:lineRule="auto"/>
      </w:pPr>
      <w:bookmarkStart w:id="8" w:name="_Toc180067322"/>
      <w:r w:rsidRPr="007E548D">
        <w:t>Άρθρο 7: Χώροι Παραγωγής Απορριμμάτων και Υπεύθυνοι Τήρησης Διατάξεων</w:t>
      </w:r>
      <w:bookmarkEnd w:id="8"/>
      <w:r w:rsidR="00F76FC5">
        <w:br/>
      </w:r>
    </w:p>
    <w:p w14:paraId="2CB59B99" w14:textId="77777777" w:rsidR="007E548D" w:rsidRPr="007E548D" w:rsidRDefault="007E548D" w:rsidP="00F76FC5">
      <w:pPr>
        <w:numPr>
          <w:ilvl w:val="0"/>
          <w:numId w:val="13"/>
        </w:numPr>
        <w:spacing w:line="240" w:lineRule="auto"/>
      </w:pPr>
      <w:r w:rsidRPr="007E548D">
        <w:rPr>
          <w:b/>
          <w:bCs/>
        </w:rPr>
        <w:t>Κατοικίες</w:t>
      </w:r>
      <w:r w:rsidRPr="007E548D">
        <w:t>: Ορίζονται οι χώροι όπου διαμένουν άτομα ή οικογένειες. Οι ιδιοκτήτες των κατοικιών είναι υπεύθυνοι για την καθαριότητα και την τήρηση του κανονισμού, ενώ για τους κοινόχρηστους χώρους των πολυκατοικιών υπεύθυνοι είναι οι διαχειριστές.</w:t>
      </w:r>
    </w:p>
    <w:p w14:paraId="4E1EFE25" w14:textId="77777777" w:rsidR="007E548D" w:rsidRPr="007E548D" w:rsidRDefault="007E548D" w:rsidP="00F76FC5">
      <w:pPr>
        <w:numPr>
          <w:ilvl w:val="0"/>
          <w:numId w:val="13"/>
        </w:numPr>
        <w:spacing w:line="240" w:lineRule="auto"/>
      </w:pPr>
      <w:r w:rsidRPr="007E548D">
        <w:rPr>
          <w:b/>
          <w:bCs/>
        </w:rPr>
        <w:t>Επιχειρήσεις και καταστήματα</w:t>
      </w:r>
      <w:r w:rsidRPr="007E548D">
        <w:t>: Οι υπεύθυνοι για τη διαχείριση απορριμμάτων είναι οι ιδιοκτήτες ή οι διαχειριστές των χώρων.</w:t>
      </w:r>
    </w:p>
    <w:p w14:paraId="1608A8D0" w14:textId="77777777" w:rsidR="007E548D" w:rsidRPr="007E548D" w:rsidRDefault="007E548D" w:rsidP="00F76FC5">
      <w:pPr>
        <w:numPr>
          <w:ilvl w:val="0"/>
          <w:numId w:val="13"/>
        </w:numPr>
        <w:spacing w:line="240" w:lineRule="auto"/>
      </w:pPr>
      <w:r w:rsidRPr="007E548D">
        <w:rPr>
          <w:b/>
          <w:bCs/>
        </w:rPr>
        <w:t>Γραφεία</w:t>
      </w:r>
      <w:r w:rsidRPr="007E548D">
        <w:t>: Ο ιδιοκτήτης, νομέας ή κάτοχος του γραφείου είναι υπεύθυνος για την καθαριότητα και τη διαχείριση των απορριμμάτων.</w:t>
      </w:r>
    </w:p>
    <w:p w14:paraId="6540DF18" w14:textId="77777777" w:rsidR="007E548D" w:rsidRPr="007E548D" w:rsidRDefault="007E548D" w:rsidP="00F76FC5">
      <w:pPr>
        <w:numPr>
          <w:ilvl w:val="0"/>
          <w:numId w:val="13"/>
        </w:numPr>
        <w:spacing w:line="240" w:lineRule="auto"/>
      </w:pPr>
      <w:r w:rsidRPr="007E548D">
        <w:rPr>
          <w:b/>
          <w:bCs/>
        </w:rPr>
        <w:t>Γεωτεμάχια</w:t>
      </w:r>
      <w:r w:rsidRPr="007E548D">
        <w:t>: Οι ιδιοκτήτες ή χρήστες των ακάλυπτων χώρων (περιφραγμένων ή μη) είναι υπεύθυνοι για την καθαριότητα.</w:t>
      </w:r>
    </w:p>
    <w:p w14:paraId="04BB8A04" w14:textId="77777777" w:rsidR="007E548D" w:rsidRPr="007E548D" w:rsidRDefault="007E548D" w:rsidP="00F76FC5">
      <w:pPr>
        <w:numPr>
          <w:ilvl w:val="0"/>
          <w:numId w:val="13"/>
        </w:numPr>
        <w:spacing w:line="240" w:lineRule="auto"/>
      </w:pPr>
      <w:r w:rsidRPr="007E548D">
        <w:rPr>
          <w:b/>
          <w:bCs/>
        </w:rPr>
        <w:t>Βιομηχανικές και βιοτεχνικές μονάδες</w:t>
      </w:r>
      <w:r w:rsidRPr="007E548D">
        <w:t>: Υπεύθυνος για τη διαχείριση απορριμμάτων ορίζεται από τη διεύθυνση της επιχείρησης.</w:t>
      </w:r>
    </w:p>
    <w:p w14:paraId="29AA7D51" w14:textId="77777777" w:rsidR="007E548D" w:rsidRPr="007E548D" w:rsidRDefault="007E548D" w:rsidP="00F76FC5">
      <w:pPr>
        <w:numPr>
          <w:ilvl w:val="0"/>
          <w:numId w:val="13"/>
        </w:numPr>
        <w:spacing w:line="240" w:lineRule="auto"/>
      </w:pPr>
      <w:r w:rsidRPr="007E548D">
        <w:rPr>
          <w:b/>
          <w:bCs/>
        </w:rPr>
        <w:t>Οικοδομικές εργασίες</w:t>
      </w:r>
      <w:r w:rsidRPr="007E548D">
        <w:t>: Υπεύθυνος είναι το φυσικό ή νομικό πρόσωπο στο όνομα του οποίου εκδόθηκε η οικοδομική άδεια.</w:t>
      </w:r>
    </w:p>
    <w:p w14:paraId="0C96594E" w14:textId="77777777" w:rsidR="007E548D" w:rsidRPr="007E548D" w:rsidRDefault="007E548D" w:rsidP="00F76FC5">
      <w:pPr>
        <w:numPr>
          <w:ilvl w:val="0"/>
          <w:numId w:val="13"/>
        </w:numPr>
        <w:spacing w:line="240" w:lineRule="auto"/>
      </w:pPr>
      <w:r w:rsidRPr="007E548D">
        <w:rPr>
          <w:b/>
          <w:bCs/>
        </w:rPr>
        <w:t>Συνεργεία επισκευής οχημάτων και χώρων στάθμευσης</w:t>
      </w:r>
      <w:r w:rsidRPr="007E548D">
        <w:t>: Υπεύθυνος είναι ο επιτηδευματίας ή το εξουσιοδοτημένο άτομο που έχει οριστεί.</w:t>
      </w:r>
    </w:p>
    <w:p w14:paraId="7EECC6BF" w14:textId="77777777" w:rsidR="007E548D" w:rsidRPr="007E548D" w:rsidRDefault="00000000" w:rsidP="00F76FC5">
      <w:pPr>
        <w:spacing w:line="240" w:lineRule="auto"/>
        <w:rPr>
          <w:lang w:val="en-GB"/>
        </w:rPr>
      </w:pPr>
      <w:r>
        <w:rPr>
          <w:lang w:val="en-GB"/>
        </w:rPr>
        <w:pict w14:anchorId="29A8F183">
          <v:rect id="_x0000_i1030" style="width:0;height:1.5pt" o:hralign="center" o:hrstd="t" o:hr="t" fillcolor="#a0a0a0" stroked="f"/>
        </w:pict>
      </w:r>
    </w:p>
    <w:p w14:paraId="5C917D2E" w14:textId="5D388FFF" w:rsidR="007E548D" w:rsidRDefault="007E548D" w:rsidP="00F76FC5">
      <w:pPr>
        <w:pStyle w:val="2"/>
        <w:spacing w:line="240" w:lineRule="auto"/>
      </w:pPr>
      <w:bookmarkStart w:id="9" w:name="_Toc180067323"/>
      <w:r w:rsidRPr="002E78D8">
        <w:t>Άρθρο 8: Διαχείριση Απορριμμάτων</w:t>
      </w:r>
      <w:bookmarkEnd w:id="9"/>
      <w:r w:rsidR="00F76FC5">
        <w:br/>
      </w:r>
    </w:p>
    <w:p w14:paraId="3B2FA1E0" w14:textId="24A1CE33" w:rsidR="003D5EA2" w:rsidRPr="003D5EA2" w:rsidRDefault="003D5EA2" w:rsidP="00F76FC5">
      <w:pPr>
        <w:spacing w:line="240" w:lineRule="auto"/>
      </w:pPr>
      <w:r w:rsidRPr="003D5EA2">
        <w:rPr>
          <w:b/>
          <w:bCs/>
        </w:rPr>
        <w:t>Απαγόρευση Χρηματοδότησης Εγκαταστάσεων Καύσης Απορριμμάτων</w:t>
      </w:r>
      <w:r w:rsidRPr="003D5EA2">
        <w:t>:</w:t>
      </w:r>
      <w:r>
        <w:t xml:space="preserve"> </w:t>
      </w:r>
      <w:r w:rsidRPr="003D5EA2">
        <w:t>Η χρήση καύσης απορριμμάτων ως μέθοδος επεξεργασίας απορριμμάτων δεν επιδοτείται από την Ευρωπαϊκή Ένωση, λόγω της αντίθεσης με την αρχή ‘</w:t>
      </w:r>
      <w:proofErr w:type="spellStart"/>
      <w:r w:rsidRPr="003D5EA2">
        <w:t>Do</w:t>
      </w:r>
      <w:proofErr w:type="spellEnd"/>
      <w:r w:rsidRPr="003D5EA2">
        <w:t xml:space="preserve"> </w:t>
      </w:r>
      <w:proofErr w:type="spellStart"/>
      <w:r w:rsidRPr="003D5EA2">
        <w:t>No</w:t>
      </w:r>
      <w:proofErr w:type="spellEnd"/>
      <w:r w:rsidRPr="003D5EA2">
        <w:t xml:space="preserve"> </w:t>
      </w:r>
      <w:proofErr w:type="spellStart"/>
      <w:r w:rsidRPr="003D5EA2">
        <w:t>Harm</w:t>
      </w:r>
      <w:proofErr w:type="spellEnd"/>
      <w:r w:rsidRPr="003D5EA2">
        <w:t>’ και την περιβαλλοντική νομοθεσία. Ο Δήμος δίνει προτεραιότητα στην ανακύκλωση και την ανάκτηση υλικών από τα απορρίμματα.</w:t>
      </w:r>
    </w:p>
    <w:p w14:paraId="547C27D9" w14:textId="77777777" w:rsidR="007E548D" w:rsidRPr="007E548D" w:rsidRDefault="007E548D" w:rsidP="00F76FC5">
      <w:pPr>
        <w:numPr>
          <w:ilvl w:val="0"/>
          <w:numId w:val="14"/>
        </w:numPr>
        <w:spacing w:line="240" w:lineRule="auto"/>
      </w:pPr>
      <w:r w:rsidRPr="007E548D">
        <w:rPr>
          <w:b/>
          <w:bCs/>
        </w:rPr>
        <w:lastRenderedPageBreak/>
        <w:t>Συλλογή</w:t>
      </w:r>
      <w:r w:rsidRPr="007E548D">
        <w:t>: Ως συλλογή νοείται η συγκέντρωση των απορριμμάτων και η ταξινόμησή τους σε κατηγορίες, όπως και η τοποθέτησή τους σε κάδους ή ειδικούς χώρους για μεταφορά.</w:t>
      </w:r>
    </w:p>
    <w:p w14:paraId="3A119D61" w14:textId="77777777" w:rsidR="007E548D" w:rsidRPr="007E548D" w:rsidRDefault="007E548D" w:rsidP="00F76FC5">
      <w:pPr>
        <w:numPr>
          <w:ilvl w:val="0"/>
          <w:numId w:val="14"/>
        </w:numPr>
        <w:spacing w:line="240" w:lineRule="auto"/>
      </w:pPr>
      <w:r w:rsidRPr="007E548D">
        <w:rPr>
          <w:b/>
          <w:bCs/>
        </w:rPr>
        <w:t>Διαλογή στην πηγή</w:t>
      </w:r>
      <w:r w:rsidRPr="007E548D">
        <w:t>: Οι μέθοδοι συλλογής απορριμμάτων απευθείας από την πηγή με στόχο την ανακύκλωση και επαναχρησιμοποίηση.</w:t>
      </w:r>
    </w:p>
    <w:p w14:paraId="50CF5B25" w14:textId="77777777" w:rsidR="007E548D" w:rsidRPr="007E548D" w:rsidRDefault="007E548D" w:rsidP="00F76FC5">
      <w:pPr>
        <w:numPr>
          <w:ilvl w:val="0"/>
          <w:numId w:val="14"/>
        </w:numPr>
        <w:spacing w:line="240" w:lineRule="auto"/>
      </w:pPr>
      <w:r w:rsidRPr="007E548D">
        <w:rPr>
          <w:b/>
          <w:bCs/>
        </w:rPr>
        <w:t>Αποκομιδή</w:t>
      </w:r>
      <w:r w:rsidRPr="007E548D">
        <w:t>: Η διαδικασία απομάκρυνσης των απορριμμάτων από τους κάδους και η μεταφορά τους σε χώρους διάθεσης ή επεξεργασίας.</w:t>
      </w:r>
    </w:p>
    <w:p w14:paraId="3DE86A2A" w14:textId="77777777" w:rsidR="007E548D" w:rsidRPr="007E548D" w:rsidRDefault="007E548D" w:rsidP="00F76FC5">
      <w:pPr>
        <w:numPr>
          <w:ilvl w:val="0"/>
          <w:numId w:val="14"/>
        </w:numPr>
        <w:spacing w:line="240" w:lineRule="auto"/>
      </w:pPr>
      <w:r w:rsidRPr="007E548D">
        <w:rPr>
          <w:b/>
          <w:bCs/>
        </w:rPr>
        <w:t>Προσωρινή αποθήκευση</w:t>
      </w:r>
      <w:r w:rsidRPr="007E548D">
        <w:t>: Αποθήκευση των απορριμμάτων μέχρι να μεταφερθούν σε εγκεκριμένες εγκαταστάσεις επεξεργασίας.</w:t>
      </w:r>
    </w:p>
    <w:p w14:paraId="183DB14A" w14:textId="77777777" w:rsidR="007E548D" w:rsidRPr="007E548D" w:rsidRDefault="007E548D" w:rsidP="00F76FC5">
      <w:pPr>
        <w:numPr>
          <w:ilvl w:val="0"/>
          <w:numId w:val="14"/>
        </w:numPr>
        <w:spacing w:line="240" w:lineRule="auto"/>
      </w:pPr>
      <w:r w:rsidRPr="007E548D">
        <w:rPr>
          <w:b/>
          <w:bCs/>
        </w:rPr>
        <w:t>Διάθεση</w:t>
      </w:r>
      <w:r w:rsidRPr="007E548D">
        <w:t>: Περιλαμβάνει όλες τις διαδικασίες που γίνονται στο χώρο τελικής διαχείρισης, όπως ανακύκλωση, επαναχρησιμοποίηση και παραγωγή ενέργειας.</w:t>
      </w:r>
    </w:p>
    <w:p w14:paraId="11C72A2B" w14:textId="77777777" w:rsidR="007E548D" w:rsidRPr="007E548D" w:rsidRDefault="007E548D" w:rsidP="00F76FC5">
      <w:pPr>
        <w:numPr>
          <w:ilvl w:val="0"/>
          <w:numId w:val="14"/>
        </w:numPr>
        <w:spacing w:line="240" w:lineRule="auto"/>
      </w:pPr>
      <w:r w:rsidRPr="007E548D">
        <w:rPr>
          <w:b/>
          <w:bCs/>
        </w:rPr>
        <w:t>Παραγωγός απορριμμάτων</w:t>
      </w:r>
      <w:r w:rsidRPr="007E548D">
        <w:t>: Ορίζεται κάθε φυσικό ή νομικό πρόσωπο που παράγει απορρίμματα κατά τη δραστηριότητά του.</w:t>
      </w:r>
    </w:p>
    <w:p w14:paraId="1D7B0227" w14:textId="5DF91B9A" w:rsidR="007E548D" w:rsidRPr="007E548D" w:rsidRDefault="007E548D" w:rsidP="00F76FC5">
      <w:pPr>
        <w:pStyle w:val="1"/>
        <w:spacing w:line="240" w:lineRule="auto"/>
      </w:pPr>
      <w:bookmarkStart w:id="10" w:name="_Toc180067324"/>
      <w:r w:rsidRPr="007E548D">
        <w:t>Κεφάλαιο Γ: Υποχρεώσεις Δήμου</w:t>
      </w:r>
      <w:bookmarkEnd w:id="10"/>
      <w:r w:rsidR="00F76FC5">
        <w:br/>
      </w:r>
    </w:p>
    <w:p w14:paraId="130E52FC" w14:textId="38A4C75A" w:rsidR="007E548D" w:rsidRPr="00334826" w:rsidRDefault="007E548D" w:rsidP="00F76FC5">
      <w:pPr>
        <w:pStyle w:val="2"/>
        <w:spacing w:line="240" w:lineRule="auto"/>
      </w:pPr>
      <w:bookmarkStart w:id="11" w:name="_Toc180067325"/>
      <w:r w:rsidRPr="007E548D">
        <w:t>Άρθρο 9: Καθορισμός Υποχρεώσεων</w:t>
      </w:r>
      <w:bookmarkEnd w:id="11"/>
      <w:r w:rsidR="00F76FC5">
        <w:br/>
      </w:r>
    </w:p>
    <w:p w14:paraId="687F05E9" w14:textId="692A9080" w:rsidR="003D5EA2" w:rsidRPr="007E548D" w:rsidRDefault="003D5EA2" w:rsidP="00F76FC5">
      <w:pPr>
        <w:spacing w:line="240" w:lineRule="auto"/>
      </w:pPr>
      <w:r w:rsidRPr="003D5EA2">
        <w:t>Η διαχείριση των αποβλήτων στον Δήμο Ζαχάρως εποπτεύεται από τη Ρυθμιστική Αρχή Αποβλήτων, Ενέργειας και Υδάτων, σύμφωνα με τον Ν. 5037/2023. Ο Δήμος συμμορφώνεται με τις οδηγίες της Αρχής για τη διαχείριση αστικών αποβλήτων και βιοαποβλήτων.</w:t>
      </w:r>
    </w:p>
    <w:p w14:paraId="27924598" w14:textId="6BC55A6F" w:rsidR="007E548D" w:rsidRPr="007E548D" w:rsidRDefault="007E548D" w:rsidP="00F76FC5">
      <w:pPr>
        <w:numPr>
          <w:ilvl w:val="0"/>
          <w:numId w:val="15"/>
        </w:numPr>
        <w:spacing w:line="240" w:lineRule="auto"/>
      </w:pPr>
      <w:r w:rsidRPr="007E548D">
        <w:rPr>
          <w:b/>
          <w:bCs/>
        </w:rPr>
        <w:t>Συλλογή μη ογκωδών αστικών απορριμμάτων</w:t>
      </w:r>
      <w:r w:rsidRPr="007E548D">
        <w:t>: Η Υπηρεσία Καθαριότητας του Δήμου Ζαχάρως είναι υπεύθυνη για τη συλλογή, αποκομιδή, μεταφορά και διάθεση των μη ογκωδών αστικών απορριμμάτων, όπως ορίζονται στο άρθρο 6, παράγραφος 2</w:t>
      </w:r>
      <w:r w:rsidR="00334826">
        <w:rPr>
          <w:lang w:val="en-US"/>
        </w:rPr>
        <w:t>a</w:t>
      </w:r>
      <w:r w:rsidR="00334826" w:rsidRPr="00334826">
        <w:t xml:space="preserve"> &amp; </w:t>
      </w:r>
      <w:r w:rsidR="00334826">
        <w:rPr>
          <w:lang w:val="en-US"/>
        </w:rPr>
        <w:t>b</w:t>
      </w:r>
      <w:r w:rsidRPr="007E548D">
        <w:t xml:space="preserve">. Η αποκομιδή γίνεται καθημερινά, επτά ημέρες την εβδομάδα, επί </w:t>
      </w:r>
      <w:proofErr w:type="spellStart"/>
      <w:r w:rsidRPr="007E548D">
        <w:t>εικοσιτετραώρου</w:t>
      </w:r>
      <w:proofErr w:type="spellEnd"/>
      <w:r w:rsidRPr="007E548D">
        <w:t xml:space="preserve"> βάσεως, βάσει προγράμματος της Υπηρεσίας Καθαριότητας.</w:t>
      </w:r>
    </w:p>
    <w:p w14:paraId="49EC43EA" w14:textId="2ED666F1" w:rsidR="007E548D" w:rsidRPr="00125C7E" w:rsidRDefault="007E548D" w:rsidP="0026429D">
      <w:pPr>
        <w:numPr>
          <w:ilvl w:val="0"/>
          <w:numId w:val="15"/>
        </w:numPr>
        <w:spacing w:line="240" w:lineRule="auto"/>
      </w:pPr>
      <w:r w:rsidRPr="007E548D">
        <w:rPr>
          <w:b/>
          <w:bCs/>
        </w:rPr>
        <w:t xml:space="preserve">Συλλογή </w:t>
      </w:r>
      <w:r w:rsidR="0026429D">
        <w:rPr>
          <w:b/>
          <w:bCs/>
        </w:rPr>
        <w:t>Ογκωδών &amp; Ε</w:t>
      </w:r>
      <w:r w:rsidRPr="007E548D">
        <w:rPr>
          <w:b/>
          <w:bCs/>
        </w:rPr>
        <w:t>ιδικών απορριμμάτων</w:t>
      </w:r>
      <w:r w:rsidRPr="007E548D">
        <w:t xml:space="preserve">: Η Υπηρεσία Καθαριότητας είναι υπεύθυνη για την αποκομιδή των </w:t>
      </w:r>
      <w:r w:rsidR="0026429D">
        <w:t xml:space="preserve">ογκωδών και </w:t>
      </w:r>
      <w:r w:rsidRPr="007E548D">
        <w:t>ειδικών απορριμμάτων που αναφέρονται στο άρθρο 6, παραγράφους 2</w:t>
      </w:r>
      <w:r w:rsidR="00334826">
        <w:rPr>
          <w:lang w:val="en-US"/>
        </w:rPr>
        <w:t>b</w:t>
      </w:r>
      <w:r w:rsidRPr="007E548D">
        <w:t xml:space="preserve"> </w:t>
      </w:r>
      <w:r w:rsidR="00334826" w:rsidRPr="00334826">
        <w:t xml:space="preserve">&amp; </w:t>
      </w:r>
      <w:r w:rsidR="00334826">
        <w:rPr>
          <w:lang w:val="en-US"/>
        </w:rPr>
        <w:t>d</w:t>
      </w:r>
      <w:r w:rsidRPr="007E548D">
        <w:t xml:space="preserve"> και </w:t>
      </w:r>
      <w:r w:rsidR="00334826">
        <w:t xml:space="preserve">παράγραφο </w:t>
      </w:r>
      <w:r w:rsidRPr="007E548D">
        <w:t>3</w:t>
      </w:r>
      <w:r w:rsidR="00334826" w:rsidRPr="00334826">
        <w:t xml:space="preserve"> </w:t>
      </w:r>
      <w:r w:rsidR="0026429D">
        <w:rPr>
          <w:lang w:val="en-US"/>
        </w:rPr>
        <w:t>d</w:t>
      </w:r>
      <w:r w:rsidRPr="007E548D">
        <w:t>, σύμφωνα με προγραμματισμένη συλλογή.</w:t>
      </w:r>
      <w:r w:rsidR="0026429D">
        <w:t xml:space="preserve"> </w:t>
      </w:r>
    </w:p>
    <w:p w14:paraId="07F64D17" w14:textId="77777777" w:rsidR="007E548D" w:rsidRPr="007E548D" w:rsidRDefault="007E548D" w:rsidP="00F76FC5">
      <w:pPr>
        <w:numPr>
          <w:ilvl w:val="0"/>
          <w:numId w:val="15"/>
        </w:numPr>
        <w:spacing w:line="240" w:lineRule="auto"/>
      </w:pPr>
      <w:r w:rsidRPr="007E548D">
        <w:rPr>
          <w:b/>
          <w:bCs/>
        </w:rPr>
        <w:t>Διαμόρφωση Πράσινων Σημείων</w:t>
      </w:r>
      <w:r w:rsidRPr="007E548D">
        <w:t>: Ο Δήμος Ζαχάρως οφείλει να δημιουργεί και να συντηρεί, όπου είναι εφικτό, μικρά Πράσινα Σημεία σε κοινόχρηστους χώρους και τουλάχιστον ένα μεγάλο Πράσινο Σημείο, όπου οι πολίτες μπορούν να εναποθέτουν ανακυκλώσιμα και άλλα απορρίμματα, όπως ορίζεται από το Τοπικό Σχέδιο Διαχείρισης Αποβλήτων.</w:t>
      </w:r>
    </w:p>
    <w:p w14:paraId="0EF8201C" w14:textId="00566767" w:rsidR="007E548D" w:rsidRPr="007E548D" w:rsidRDefault="007E548D" w:rsidP="00F76FC5">
      <w:pPr>
        <w:numPr>
          <w:ilvl w:val="0"/>
          <w:numId w:val="15"/>
        </w:numPr>
        <w:spacing w:line="240" w:lineRule="auto"/>
      </w:pPr>
      <w:r w:rsidRPr="007E548D">
        <w:rPr>
          <w:b/>
          <w:bCs/>
        </w:rPr>
        <w:t>Προγράμματα ανακύκλωσης</w:t>
      </w:r>
      <w:r w:rsidRPr="007E548D">
        <w:t xml:space="preserve">: Ο Δήμος </w:t>
      </w:r>
      <w:r w:rsidR="00B81A4E">
        <w:t xml:space="preserve">οφείλει να </w:t>
      </w:r>
      <w:r w:rsidRPr="007E548D">
        <w:t>εφαρμόζει πρόγραμμα διαλογής απορριμμάτων στην πηγή για ανακύκλωση, επαναχρησιμοποίηση και ανάκτηση πρώτων υλών, όπως αναφέρονται στο άρθρο 6, παράγραφος 5.</w:t>
      </w:r>
    </w:p>
    <w:p w14:paraId="5FF480DA" w14:textId="77777777" w:rsidR="007E548D" w:rsidRPr="007E548D" w:rsidRDefault="007E548D" w:rsidP="00F76FC5">
      <w:pPr>
        <w:numPr>
          <w:ilvl w:val="0"/>
          <w:numId w:val="15"/>
        </w:numPr>
        <w:spacing w:line="240" w:lineRule="auto"/>
      </w:pPr>
      <w:r w:rsidRPr="007E548D">
        <w:rPr>
          <w:b/>
          <w:bCs/>
        </w:rPr>
        <w:t>Εξοπλισμός και μέσα αποκομιδής</w:t>
      </w:r>
      <w:r w:rsidRPr="007E548D">
        <w:t>: Ο Δήμος διαθέτει ειδικά μέσα για την αποκομιδή αστικών και ανακυκλώσιμων απορριμμάτων, καθώς και προϊόντων κηπευτικών εργασιών και ογκωδών αντικειμένων.</w:t>
      </w:r>
    </w:p>
    <w:p w14:paraId="42000B41" w14:textId="77777777" w:rsidR="007E548D" w:rsidRPr="007E548D" w:rsidRDefault="007E548D" w:rsidP="00F76FC5">
      <w:pPr>
        <w:numPr>
          <w:ilvl w:val="0"/>
          <w:numId w:val="15"/>
        </w:numPr>
        <w:spacing w:line="240" w:lineRule="auto"/>
      </w:pPr>
      <w:r w:rsidRPr="007E548D">
        <w:rPr>
          <w:b/>
          <w:bCs/>
        </w:rPr>
        <w:t>Μεταφορά απορριμμάτων</w:t>
      </w:r>
      <w:r w:rsidRPr="007E548D">
        <w:t>: Τα απορρίμματα μεταφέρονται σε εγκεκριμένους χώρους διάθεσης, όπως σταθμούς μεταφόρτωσης, χώρους υγειονομικής ταφής ή εργοστάσια ανακύκλωσης. Η Υπηρεσία Καθαριότητας είναι υπεύθυνη για τη συντήρηση και απολύμανση των κάδων.</w:t>
      </w:r>
    </w:p>
    <w:p w14:paraId="16BC9136" w14:textId="77777777" w:rsidR="007E548D" w:rsidRPr="007E548D" w:rsidRDefault="007E548D" w:rsidP="00F76FC5">
      <w:pPr>
        <w:numPr>
          <w:ilvl w:val="0"/>
          <w:numId w:val="15"/>
        </w:numPr>
        <w:spacing w:line="240" w:lineRule="auto"/>
      </w:pPr>
      <w:r w:rsidRPr="007E548D">
        <w:rPr>
          <w:b/>
          <w:bCs/>
        </w:rPr>
        <w:lastRenderedPageBreak/>
        <w:t>Καθαριότητα εξωτερικών χώρων</w:t>
      </w:r>
      <w:r w:rsidRPr="007E548D">
        <w:t>: Η Υπηρεσία Καθαριότητας οφείλει να διασφαλίζει την καθαριότητα δρόμων, πλατειών, κοινόχρηστων χώρων και ακάλυπτων οικοπέδων, ανάλογα με τις εποχιακές ή τρέχουσες ανάγκες. Η συχνότητα και η μέθοδος καθαρισμού καθορίζονται από τον Δήμο.</w:t>
      </w:r>
    </w:p>
    <w:p w14:paraId="5B1B7ADD" w14:textId="77777777" w:rsidR="007E548D" w:rsidRPr="007E548D" w:rsidRDefault="007E548D" w:rsidP="00F76FC5">
      <w:pPr>
        <w:numPr>
          <w:ilvl w:val="0"/>
          <w:numId w:val="15"/>
        </w:numPr>
        <w:spacing w:line="240" w:lineRule="auto"/>
      </w:pPr>
      <w:r w:rsidRPr="007E548D">
        <w:rPr>
          <w:b/>
          <w:bCs/>
        </w:rPr>
        <w:t>Ενημέρωση πολιτών</w:t>
      </w:r>
      <w:r w:rsidRPr="007E548D">
        <w:t>: Ο Δήμος είναι υπεύθυνος για την ενημέρωση των πολιτών σχετικά με τα προγράμματα αποκομιδής απορριμμάτων, τυχόν αλλαγές στα δρομολόγια και λήψη έκτακτων μέτρων καθαριότητας.</w:t>
      </w:r>
    </w:p>
    <w:p w14:paraId="48455D9B" w14:textId="77777777" w:rsidR="007E548D" w:rsidRPr="007E548D" w:rsidRDefault="007E548D" w:rsidP="00F76FC5">
      <w:pPr>
        <w:numPr>
          <w:ilvl w:val="0"/>
          <w:numId w:val="15"/>
        </w:numPr>
        <w:spacing w:line="240" w:lineRule="auto"/>
      </w:pPr>
      <w:r w:rsidRPr="007E548D">
        <w:rPr>
          <w:b/>
          <w:bCs/>
        </w:rPr>
        <w:t>Υγεία και ασφάλεια εργαζομένων</w:t>
      </w:r>
      <w:r w:rsidRPr="007E548D">
        <w:t>: Ο Δήμος υποχρεούται να λαμβάνει όλα τα απαραίτητα μέτρα για την προστασία της υγείας και της ασφάλειας των εργαζομένων στην Υπηρεσία Καθαριότητας, καθώς και να παρέχει τον απαραίτητο εξοπλισμό ατομικής προστασίας.</w:t>
      </w:r>
    </w:p>
    <w:p w14:paraId="2824DDAD" w14:textId="77777777" w:rsidR="007E548D" w:rsidRPr="007E548D" w:rsidRDefault="00000000" w:rsidP="00F76FC5">
      <w:pPr>
        <w:spacing w:line="240" w:lineRule="auto"/>
        <w:rPr>
          <w:lang w:val="en-GB"/>
        </w:rPr>
      </w:pPr>
      <w:r>
        <w:rPr>
          <w:lang w:val="en-GB"/>
        </w:rPr>
        <w:pict w14:anchorId="62ACE285">
          <v:rect id="_x0000_i1031" style="width:0;height:1.5pt" o:hralign="center" o:hrstd="t" o:hr="t" fillcolor="#a0a0a0" stroked="f"/>
        </w:pict>
      </w:r>
    </w:p>
    <w:p w14:paraId="2958EB93" w14:textId="24808A75" w:rsidR="007E548D" w:rsidRPr="007E548D" w:rsidRDefault="007E548D" w:rsidP="00F76FC5">
      <w:pPr>
        <w:pStyle w:val="2"/>
        <w:spacing w:line="240" w:lineRule="auto"/>
      </w:pPr>
      <w:bookmarkStart w:id="12" w:name="_Toc180067326"/>
      <w:r w:rsidRPr="007E548D">
        <w:t>Άρθρο 10: Εξαιρέσεις από τις Υποχρεώσεις του Δήμου</w:t>
      </w:r>
      <w:bookmarkEnd w:id="12"/>
      <w:r w:rsidR="00F76FC5">
        <w:br/>
      </w:r>
    </w:p>
    <w:p w14:paraId="535222F2" w14:textId="1C34DB5A" w:rsidR="007E548D" w:rsidRPr="007E548D" w:rsidRDefault="007E548D" w:rsidP="006D29D4">
      <w:pPr>
        <w:numPr>
          <w:ilvl w:val="0"/>
          <w:numId w:val="16"/>
        </w:numPr>
        <w:spacing w:line="240" w:lineRule="auto"/>
      </w:pPr>
      <w:r w:rsidRPr="007E548D">
        <w:rPr>
          <w:b/>
          <w:bCs/>
        </w:rPr>
        <w:t>Τοξικά</w:t>
      </w:r>
      <w:r w:rsidR="006D29D4">
        <w:rPr>
          <w:b/>
          <w:bCs/>
        </w:rPr>
        <w:t>,</w:t>
      </w:r>
      <w:r w:rsidRPr="007E548D">
        <w:rPr>
          <w:b/>
          <w:bCs/>
        </w:rPr>
        <w:t xml:space="preserve"> επικίνδυνα </w:t>
      </w:r>
      <w:r w:rsidR="006D29D4">
        <w:rPr>
          <w:b/>
          <w:bCs/>
        </w:rPr>
        <w:t xml:space="preserve">&amp; ειδικά </w:t>
      </w:r>
      <w:r w:rsidRPr="007E548D">
        <w:rPr>
          <w:b/>
          <w:bCs/>
        </w:rPr>
        <w:t>απορρίμματα</w:t>
      </w:r>
      <w:r w:rsidRPr="007E548D">
        <w:t>: Ο Δήμος δεν είναι υπεύθυνος για τη συλλογή και αποκομιδή τοξικών</w:t>
      </w:r>
      <w:r w:rsidR="006D29D4">
        <w:t xml:space="preserve">, </w:t>
      </w:r>
      <w:r w:rsidRPr="007E548D">
        <w:t xml:space="preserve">επικίνδυνων </w:t>
      </w:r>
      <w:r w:rsidR="006D29D4">
        <w:t xml:space="preserve">και ειδικών </w:t>
      </w:r>
      <w:r w:rsidRPr="007E548D">
        <w:t>απορριμμάτων που απαιτούν ειδική διαχείριση, όπως αυτά ορίζονται στο άρθρο 6, παράγραφος 4</w:t>
      </w:r>
      <w:r w:rsidR="006D29D4">
        <w:t xml:space="preserve"> καθώς και αυτά που αναφέρονται</w:t>
      </w:r>
      <w:r w:rsidR="006D29D4" w:rsidRPr="006D29D4">
        <w:t xml:space="preserve"> στο άρθρο 6, παραγράφους 2 </w:t>
      </w:r>
      <w:r w:rsidR="006D29D4" w:rsidRPr="006D29D4">
        <w:rPr>
          <w:lang w:val="en-US"/>
        </w:rPr>
        <w:t>d</w:t>
      </w:r>
      <w:r w:rsidR="006D29D4" w:rsidRPr="006D29D4">
        <w:t xml:space="preserve"> &amp; 3</w:t>
      </w:r>
      <w:r w:rsidR="006D29D4" w:rsidRPr="006D29D4">
        <w:rPr>
          <w:vertAlign w:val="superscript"/>
        </w:rPr>
        <w:t xml:space="preserve"> </w:t>
      </w:r>
      <w:r w:rsidR="006D29D4" w:rsidRPr="006D29D4">
        <w:rPr>
          <w:lang w:val="en-US"/>
        </w:rPr>
        <w:t>a</w:t>
      </w:r>
      <w:r w:rsidR="006D29D4" w:rsidRPr="006D29D4">
        <w:t xml:space="preserve">, </w:t>
      </w:r>
      <w:r w:rsidR="006D29D4" w:rsidRPr="006D29D4">
        <w:rPr>
          <w:lang w:val="en-US"/>
        </w:rPr>
        <w:t>b</w:t>
      </w:r>
      <w:r w:rsidR="006D29D4" w:rsidRPr="006D29D4">
        <w:t xml:space="preserve">, και </w:t>
      </w:r>
      <w:r w:rsidR="006D29D4" w:rsidRPr="006D29D4">
        <w:rPr>
          <w:lang w:val="en-US"/>
        </w:rPr>
        <w:t>c</w:t>
      </w:r>
      <w:r w:rsidR="006D29D4" w:rsidRPr="006D29D4">
        <w:t xml:space="preserve">, </w:t>
      </w:r>
      <w:r w:rsidR="006D29D4">
        <w:t xml:space="preserve">τα οποία και πρέπει να </w:t>
      </w:r>
      <w:r w:rsidR="006D29D4" w:rsidRPr="006D29D4">
        <w:t xml:space="preserve">απομακρύνονται με ευθύνη των παραγωγών των αποβλήτων. </w:t>
      </w:r>
    </w:p>
    <w:p w14:paraId="11136EC4" w14:textId="77777777" w:rsidR="007E548D" w:rsidRPr="007E548D" w:rsidRDefault="007E548D" w:rsidP="00F76FC5">
      <w:pPr>
        <w:numPr>
          <w:ilvl w:val="0"/>
          <w:numId w:val="16"/>
        </w:numPr>
        <w:spacing w:line="240" w:lineRule="auto"/>
      </w:pPr>
      <w:r w:rsidRPr="007E548D">
        <w:rPr>
          <w:b/>
          <w:bCs/>
        </w:rPr>
        <w:t>Καθαρισμός αποχετευτικών δικτύων</w:t>
      </w:r>
      <w:r w:rsidRPr="007E548D">
        <w:t>: Η συντήρηση του αποχετευτικού δικτύου και των φρεατίων είναι ευθύνη της Τεχνικής Υπηρεσίας του Δήμου και όχι της Υπηρεσίας Καθαριότητας.</w:t>
      </w:r>
    </w:p>
    <w:p w14:paraId="318D084E" w14:textId="77777777" w:rsidR="007E548D" w:rsidRPr="007E548D" w:rsidRDefault="007E548D" w:rsidP="00F76FC5">
      <w:pPr>
        <w:numPr>
          <w:ilvl w:val="0"/>
          <w:numId w:val="16"/>
        </w:numPr>
        <w:spacing w:line="240" w:lineRule="auto"/>
      </w:pPr>
      <w:r w:rsidRPr="007E548D">
        <w:rPr>
          <w:b/>
          <w:bCs/>
        </w:rPr>
        <w:t>Καθαρισμός ιδιωτικών και δημόσιων χώρων</w:t>
      </w:r>
      <w:r w:rsidRPr="007E548D">
        <w:t>: Ο Δήμος δεν είναι υπεύθυνος για την καθαριότητα πάρκων, αλσών και προαυλίων που ανήκουν σε ιδιώτες ή δημόσιους φορείς, εκτός αν υπάρχει προηγούμενη συμφωνία.</w:t>
      </w:r>
    </w:p>
    <w:p w14:paraId="0A846D88" w14:textId="77777777" w:rsidR="007E548D" w:rsidRPr="007E548D" w:rsidRDefault="007E548D" w:rsidP="00F76FC5">
      <w:pPr>
        <w:numPr>
          <w:ilvl w:val="0"/>
          <w:numId w:val="16"/>
        </w:numPr>
        <w:spacing w:line="240" w:lineRule="auto"/>
      </w:pPr>
      <w:r w:rsidRPr="007E548D">
        <w:rPr>
          <w:b/>
          <w:bCs/>
        </w:rPr>
        <w:t>Έκτακτες περιπτώσεις</w:t>
      </w:r>
      <w:r w:rsidRPr="007E548D">
        <w:t>: Σε περιπτώσεις ανωτέρας βίας, διακοπής της λειτουργίας των χώρων διάθεσης απορριμμάτων ή άλλων εκτάκτων αναγκών, ο Δήμος μπορεί να τροποποιήσει ή να διακόψει προσωρινά το πρόγραμμα αποκομιδής απορριμμάτων.</w:t>
      </w:r>
    </w:p>
    <w:p w14:paraId="156AC20A" w14:textId="77777777" w:rsidR="007E548D" w:rsidRPr="007E548D" w:rsidRDefault="007E548D" w:rsidP="00F76FC5">
      <w:pPr>
        <w:numPr>
          <w:ilvl w:val="0"/>
          <w:numId w:val="16"/>
        </w:numPr>
        <w:spacing w:line="240" w:lineRule="auto"/>
      </w:pPr>
      <w:r w:rsidRPr="007E548D">
        <w:rPr>
          <w:b/>
          <w:bCs/>
        </w:rPr>
        <w:t xml:space="preserve">Ογκώδη αντικείμενα και </w:t>
      </w:r>
      <w:proofErr w:type="spellStart"/>
      <w:r w:rsidRPr="007E548D">
        <w:rPr>
          <w:b/>
          <w:bCs/>
        </w:rPr>
        <w:t>βαρέα</w:t>
      </w:r>
      <w:proofErr w:type="spellEnd"/>
      <w:r w:rsidRPr="007E548D">
        <w:rPr>
          <w:b/>
          <w:bCs/>
        </w:rPr>
        <w:t xml:space="preserve"> μηχανήματα</w:t>
      </w:r>
      <w:r w:rsidRPr="007E548D">
        <w:t xml:space="preserve">: Η απομάκρυνση </w:t>
      </w:r>
      <w:proofErr w:type="spellStart"/>
      <w:r w:rsidRPr="007E548D">
        <w:t>βαρέων</w:t>
      </w:r>
      <w:proofErr w:type="spellEnd"/>
      <w:r w:rsidRPr="007E548D">
        <w:t xml:space="preserve"> μηχανημάτων και ογκωδών αντικειμένων από βιομηχανικές μονάδες ή συνεργεία είναι ευθύνη των ιδιοκτητών τους.</w:t>
      </w:r>
    </w:p>
    <w:p w14:paraId="3BA2C5FC" w14:textId="77777777" w:rsidR="007E548D" w:rsidRPr="007E548D" w:rsidRDefault="007E548D" w:rsidP="00F76FC5">
      <w:pPr>
        <w:numPr>
          <w:ilvl w:val="0"/>
          <w:numId w:val="16"/>
        </w:numPr>
        <w:spacing w:line="240" w:lineRule="auto"/>
      </w:pPr>
      <w:r w:rsidRPr="007E548D">
        <w:rPr>
          <w:b/>
          <w:bCs/>
        </w:rPr>
        <w:t>Διαχείριση υγρών αποβλήτων</w:t>
      </w:r>
      <w:r w:rsidRPr="007E548D">
        <w:t>: Η διαχείριση υγρών και αέριων αποβλήτων δεν ανήκει στην αρμοδιότητα της Υπηρεσίας Καθαριότητας του Δήμου.</w:t>
      </w:r>
    </w:p>
    <w:p w14:paraId="6E9231E8" w14:textId="32D84171" w:rsidR="007E548D" w:rsidRPr="007E548D" w:rsidRDefault="007E548D" w:rsidP="00F76FC5">
      <w:pPr>
        <w:numPr>
          <w:ilvl w:val="0"/>
          <w:numId w:val="16"/>
        </w:numPr>
        <w:spacing w:line="240" w:lineRule="auto"/>
      </w:pPr>
      <w:r w:rsidRPr="007E548D">
        <w:rPr>
          <w:b/>
          <w:bCs/>
        </w:rPr>
        <w:t>Καθαριότητα δημοτικών χώρων κατά τη διάρκεια εκδηλώσεων</w:t>
      </w:r>
      <w:r w:rsidRPr="007E548D">
        <w:t xml:space="preserve">: Οι διοργανωτές εκδηλώσεων σε δημοτικούς χώρους είναι υπεύθυνοι για την καθαριότητα </w:t>
      </w:r>
      <w:r w:rsidR="006D29D4">
        <w:t xml:space="preserve">και την διευκόλυνση της διαλογής στην πηγή των απορριμμάτων που παράγονται </w:t>
      </w:r>
      <w:r w:rsidRPr="007E548D">
        <w:t>κατά τη διάρκεια και μετά το πέρας των εκδηλώσεων. Ο Δήμος μπορεί να αναλάβει την αποκομιδή απορριμμάτων μόνο κατόπιν συμφωνίας με τους διοργανωτές και την καταβολή σχετικού τέλους.</w:t>
      </w:r>
    </w:p>
    <w:p w14:paraId="30CD4DDD" w14:textId="724C7E45" w:rsidR="00EF79F4" w:rsidRPr="00EF79F4" w:rsidRDefault="00EF79F4" w:rsidP="00F76FC5">
      <w:pPr>
        <w:pStyle w:val="1"/>
        <w:spacing w:line="240" w:lineRule="auto"/>
      </w:pPr>
      <w:bookmarkStart w:id="13" w:name="_Toc180067327"/>
      <w:r w:rsidRPr="00EF79F4">
        <w:lastRenderedPageBreak/>
        <w:t>Κεφάλαιο Δ: Υποχρεώσεις Πολιτών</w:t>
      </w:r>
      <w:bookmarkEnd w:id="13"/>
      <w:r w:rsidR="00F76FC5">
        <w:br/>
      </w:r>
    </w:p>
    <w:p w14:paraId="4F30DA1F" w14:textId="7B95201D" w:rsidR="00EF79F4" w:rsidRPr="00EF79F4" w:rsidRDefault="00EF79F4" w:rsidP="00F76FC5">
      <w:pPr>
        <w:pStyle w:val="2"/>
        <w:spacing w:line="240" w:lineRule="auto"/>
      </w:pPr>
      <w:bookmarkStart w:id="14" w:name="_Toc180067328"/>
      <w:r w:rsidRPr="00EF79F4">
        <w:t>Άρθρο 11: Υποχρεώσεις υπευθύνων για τα εσωτερικά μη ογκώδη αστικά απορρίμματα</w:t>
      </w:r>
      <w:bookmarkEnd w:id="14"/>
      <w:r w:rsidR="00F76FC5">
        <w:br/>
      </w:r>
    </w:p>
    <w:p w14:paraId="202CB201" w14:textId="77777777" w:rsidR="00EF79F4" w:rsidRPr="00EF79F4" w:rsidRDefault="00EF79F4" w:rsidP="00F76FC5">
      <w:pPr>
        <w:numPr>
          <w:ilvl w:val="0"/>
          <w:numId w:val="17"/>
        </w:numPr>
        <w:spacing w:line="240" w:lineRule="auto"/>
      </w:pPr>
      <w:r w:rsidRPr="00EF79F4">
        <w:t>Όλοι οι πολίτες του Δήμου Ζαχάρως υποχρεούνται να συμβάλλουν στην εύρυθμη λειτουργία της αποκομιδής των απορριμμάτων, συμπιέζοντάς τα κατάλληλα και τοποθετώντας τα σε κάδους όσο το δυνατόν πιο κοντά στην προγραμματισμένη ώρα αποκομιδής.</w:t>
      </w:r>
    </w:p>
    <w:p w14:paraId="6DB58290" w14:textId="77777777" w:rsidR="00EF79F4" w:rsidRPr="00EF79F4" w:rsidRDefault="00EF79F4" w:rsidP="00F76FC5">
      <w:pPr>
        <w:numPr>
          <w:ilvl w:val="0"/>
          <w:numId w:val="17"/>
        </w:numPr>
        <w:spacing w:line="240" w:lineRule="auto"/>
      </w:pPr>
      <w:r w:rsidRPr="00EF79F4">
        <w:t>Απαγορεύεται η τοποθέτηση απορριμμάτων εκτός των κάδων για λόγους προστασίας της δημόσιας υγείας και της ασφάλειας. Οι σακούλες απορριμμάτων πρέπει να τοποθετούνται εντός των κάδων, με τρόπο που να επιτρέπει το κλείσιμο του καπακιού. Αν ο κάδος γεμίσει, οι υπεύθυνοι πολίτες πρέπει να αποθηκεύσουν τα απορρίμματα σε κατάλληλους χώρους μέχρι την επόμενη αποκομιδή.</w:t>
      </w:r>
    </w:p>
    <w:p w14:paraId="675EC2F9" w14:textId="77777777" w:rsidR="00EF79F4" w:rsidRPr="00EF79F4" w:rsidRDefault="00EF79F4" w:rsidP="00F76FC5">
      <w:pPr>
        <w:numPr>
          <w:ilvl w:val="0"/>
          <w:numId w:val="17"/>
        </w:numPr>
        <w:spacing w:line="240" w:lineRule="auto"/>
      </w:pPr>
      <w:r w:rsidRPr="00EF79F4">
        <w:t>Οι πολίτες πρέπει να ενημερώνονται για το πρόγραμμα αποκομιδής και να προσαρμόζουν την τοποθέτηση των απορριμμάτων τους, ώστε αυτά να είναι έτοιμα τη στιγμή που διέρχεται το απορριμματοφόρο.</w:t>
      </w:r>
    </w:p>
    <w:p w14:paraId="396AC39E" w14:textId="77777777" w:rsidR="00EF79F4" w:rsidRPr="00EF79F4" w:rsidRDefault="00EF79F4" w:rsidP="00F76FC5">
      <w:pPr>
        <w:numPr>
          <w:ilvl w:val="0"/>
          <w:numId w:val="17"/>
        </w:numPr>
        <w:spacing w:line="240" w:lineRule="auto"/>
      </w:pPr>
      <w:r w:rsidRPr="00EF79F4">
        <w:t>Οι κάδοι τοποθετούνται από την Υπηρεσία Καθαριότητας του Δήμου και απαγορεύεται η οποιαδήποτε μετακίνησή τους ή παρέμβαση στη θέση τους χωρίς την έγκριση του Δήμου.</w:t>
      </w:r>
    </w:p>
    <w:p w14:paraId="4FDF5339" w14:textId="77777777" w:rsidR="00EF79F4" w:rsidRPr="00EF79F4" w:rsidRDefault="00EF79F4" w:rsidP="00F76FC5">
      <w:pPr>
        <w:numPr>
          <w:ilvl w:val="0"/>
          <w:numId w:val="17"/>
        </w:numPr>
        <w:spacing w:line="240" w:lineRule="auto"/>
      </w:pPr>
      <w:r w:rsidRPr="00EF79F4">
        <w:t>Απαγορεύεται η επικόλληση αφισών ή η αναγραφή συνθημάτων στους κάδους απορριμμάτων.</w:t>
      </w:r>
    </w:p>
    <w:p w14:paraId="45888ED8" w14:textId="7511CC6A" w:rsidR="00EF79F4" w:rsidRPr="00EF79F4" w:rsidRDefault="00EF79F4" w:rsidP="00F76FC5">
      <w:pPr>
        <w:numPr>
          <w:ilvl w:val="0"/>
          <w:numId w:val="17"/>
        </w:numPr>
        <w:spacing w:line="240" w:lineRule="auto"/>
      </w:pPr>
      <w:r w:rsidRPr="00EF79F4">
        <w:t xml:space="preserve">Οι επιχειρήσεις </w:t>
      </w:r>
      <w:r w:rsidR="0045629B" w:rsidRPr="0045629B">
        <w:t xml:space="preserve">όπως σούπερ μαρκετ και καταστήματα υγειονομικού ενδιαφέροντος </w:t>
      </w:r>
      <w:r w:rsidRPr="00EF79F4">
        <w:t xml:space="preserve">με αυξημένο όγκο </w:t>
      </w:r>
      <w:r w:rsidR="008154F8">
        <w:t xml:space="preserve">παραγωγής </w:t>
      </w:r>
      <w:r w:rsidR="00D8464E">
        <w:t>και ειδικ</w:t>
      </w:r>
      <w:r w:rsidR="00403EAF">
        <w:t>ές</w:t>
      </w:r>
      <w:r w:rsidR="00D8464E">
        <w:t xml:space="preserve"> κατηγορί</w:t>
      </w:r>
      <w:r w:rsidR="00403EAF">
        <w:t>ες</w:t>
      </w:r>
      <w:r w:rsidR="00D8464E">
        <w:t xml:space="preserve"> </w:t>
      </w:r>
      <w:r w:rsidRPr="00EF79F4">
        <w:t>απορριμμάτων</w:t>
      </w:r>
      <w:r w:rsidR="008154F8">
        <w:t xml:space="preserve"> (</w:t>
      </w:r>
      <w:proofErr w:type="spellStart"/>
      <w:r w:rsidR="008154F8">
        <w:t>π.χ</w:t>
      </w:r>
      <w:proofErr w:type="spellEnd"/>
      <w:r w:rsidR="008154F8">
        <w:t xml:space="preserve"> μαγειρικά έλαια, </w:t>
      </w:r>
      <w:r w:rsidR="0045629B">
        <w:t>υλικά συσκευασίας)</w:t>
      </w:r>
      <w:r w:rsidRPr="00EF79F4">
        <w:t>, , είναι υπεύθυνες να εγκαταστήσουν δικούς τους κάδους</w:t>
      </w:r>
      <w:r w:rsidR="00D8464E">
        <w:t xml:space="preserve"> και να μεριμνούν για την νόμιμη </w:t>
      </w:r>
      <w:r w:rsidR="004A6F0E">
        <w:t>διαχείρισή τους</w:t>
      </w:r>
      <w:r w:rsidRPr="00EF79F4">
        <w:t>, σύμφωνα με τις προδιαγραφές της Υπηρεσίας Καθαριότητας</w:t>
      </w:r>
      <w:r w:rsidR="007555F1">
        <w:t xml:space="preserve"> και κατόπιν έγκρισης χωροθέτησης των μέσων αυτών</w:t>
      </w:r>
      <w:r w:rsidRPr="00EF79F4">
        <w:t>.</w:t>
      </w:r>
    </w:p>
    <w:p w14:paraId="22DCC5D8" w14:textId="655A6EBC" w:rsidR="00EF79F4" w:rsidRPr="00EF79F4" w:rsidRDefault="00EF79F4" w:rsidP="00F76FC5">
      <w:pPr>
        <w:numPr>
          <w:ilvl w:val="0"/>
          <w:numId w:val="17"/>
        </w:numPr>
        <w:spacing w:line="240" w:lineRule="auto"/>
      </w:pPr>
      <w:r w:rsidRPr="00EF79F4">
        <w:t>Για λόγους δημόσιας υγείας</w:t>
      </w:r>
      <w:r w:rsidR="008C2451" w:rsidRPr="008C2451">
        <w:t xml:space="preserve"> </w:t>
      </w:r>
      <w:r w:rsidR="00D8464E">
        <w:t xml:space="preserve">και </w:t>
      </w:r>
      <w:r w:rsidR="008C2451" w:rsidRPr="00EF79F4">
        <w:t>αισθητικής</w:t>
      </w:r>
      <w:r w:rsidRPr="00EF79F4">
        <w:t>, απαγορεύεται η τοποθέτηση απορριμμάτων εκτός των κάδων. Σε περίπτωση απεργίας ή καθυστέρησης στην αποκομιδή, οι πολίτες καλούνται να διατηρούν τα απορρίμματα τους σε ιδιωτικούς χώρους για να αποφευχθεί η ρύπανση.</w:t>
      </w:r>
    </w:p>
    <w:p w14:paraId="0A9EACFD" w14:textId="77777777" w:rsidR="00EF79F4" w:rsidRPr="00EF79F4" w:rsidRDefault="00EF79F4" w:rsidP="00F76FC5">
      <w:pPr>
        <w:numPr>
          <w:ilvl w:val="0"/>
          <w:numId w:val="17"/>
        </w:numPr>
        <w:spacing w:line="240" w:lineRule="auto"/>
      </w:pPr>
      <w:r w:rsidRPr="00EF79F4">
        <w:t xml:space="preserve">Οι υπεύθυνοι των χώρων μαζικής εστίασης, όπως εστιατόρια και </w:t>
      </w:r>
      <w:proofErr w:type="spellStart"/>
      <w:r w:rsidRPr="00EF79F4">
        <w:t>ταχυφαγεία</w:t>
      </w:r>
      <w:proofErr w:type="spellEnd"/>
      <w:r w:rsidRPr="00EF79F4">
        <w:t>, πρέπει να εξασφαλίζουν ότι τα απορρίμματά τους στραγγίζονται κατάλληλα πριν τοποθετηθούν σε σακούλες και δεν πρέπει να σύρονται στο οδόστρωμα για να αποφευχθεί η ρύπανση.</w:t>
      </w:r>
    </w:p>
    <w:p w14:paraId="045F1E43" w14:textId="77777777" w:rsidR="00EF79F4" w:rsidRPr="00EF79F4" w:rsidRDefault="00EF79F4" w:rsidP="00F76FC5">
      <w:pPr>
        <w:numPr>
          <w:ilvl w:val="0"/>
          <w:numId w:val="17"/>
        </w:numPr>
        <w:spacing w:line="240" w:lineRule="auto"/>
      </w:pPr>
      <w:r w:rsidRPr="00EF79F4">
        <w:t>Στις περιοχές που δεν υπάρχουν κάδοι απορριμμάτων, οι πολίτες είναι υποχρεωμένοι να μεταφέρουν τα απορρίμματά τους στους πλησιέστερους κάδους.</w:t>
      </w:r>
    </w:p>
    <w:p w14:paraId="5018943B" w14:textId="77777777" w:rsidR="00EF79F4" w:rsidRPr="00EF79F4" w:rsidRDefault="00EF79F4" w:rsidP="00F76FC5">
      <w:pPr>
        <w:numPr>
          <w:ilvl w:val="0"/>
          <w:numId w:val="17"/>
        </w:numPr>
        <w:spacing w:line="240" w:lineRule="auto"/>
      </w:pPr>
      <w:r w:rsidRPr="00EF79F4">
        <w:t>Οι κάδοι πρέπει να παραμένουν κλειστοί μεταξύ της τοποθέτησης των απορριμμάτων και της αποκομιδής, για λόγους ασφάλειας και καθαριότητας.</w:t>
      </w:r>
    </w:p>
    <w:p w14:paraId="59FB757F" w14:textId="0193D80F" w:rsidR="00EF79F4" w:rsidRPr="00EF79F4" w:rsidRDefault="00EF79F4" w:rsidP="00F76FC5">
      <w:pPr>
        <w:numPr>
          <w:ilvl w:val="0"/>
          <w:numId w:val="17"/>
        </w:numPr>
        <w:spacing w:line="240" w:lineRule="auto"/>
      </w:pPr>
      <w:r w:rsidRPr="00EF79F4">
        <w:t xml:space="preserve">Απαγορεύεται η τοποθέτηση υγρών αποβλήτων ή άλλων υλικών που μπορούν να προκαλέσουν ζημιά στους κάδους, </w:t>
      </w:r>
      <w:r w:rsidR="002A7C31">
        <w:t xml:space="preserve">όπως </w:t>
      </w:r>
      <w:r w:rsidRPr="00EF79F4">
        <w:t xml:space="preserve">κολλώδεις ή τοξικές ουσίες, υλικά που μπορούν να αυξήσουν το βάρος του κάδου υπερβολικά ή υλικά που μπορούν να προκαλέσουν πυρκαγιά (π.χ. </w:t>
      </w:r>
      <w:r w:rsidR="002A7C31">
        <w:t xml:space="preserve">στάχτες, </w:t>
      </w:r>
      <w:r w:rsidRPr="00EF79F4">
        <w:t>αναμμένα τσιγάρα).</w:t>
      </w:r>
    </w:p>
    <w:p w14:paraId="49E58C82" w14:textId="77777777" w:rsidR="00EF79F4" w:rsidRPr="00EF79F4" w:rsidRDefault="00000000" w:rsidP="00F76FC5">
      <w:pPr>
        <w:spacing w:line="240" w:lineRule="auto"/>
        <w:rPr>
          <w:lang w:val="en-GB"/>
        </w:rPr>
      </w:pPr>
      <w:r>
        <w:rPr>
          <w:lang w:val="en-GB"/>
        </w:rPr>
        <w:pict w14:anchorId="788367EF">
          <v:rect id="_x0000_i1032" style="width:0;height:1.5pt" o:hralign="center" o:hrstd="t" o:hr="t" fillcolor="#a0a0a0" stroked="f"/>
        </w:pict>
      </w:r>
    </w:p>
    <w:p w14:paraId="064C2694" w14:textId="22FDECE7" w:rsidR="00EF79F4" w:rsidRPr="00EF79F4" w:rsidRDefault="00EF79F4" w:rsidP="00F76FC5">
      <w:pPr>
        <w:pStyle w:val="2"/>
        <w:spacing w:line="240" w:lineRule="auto"/>
      </w:pPr>
      <w:bookmarkStart w:id="15" w:name="_Toc180067329"/>
      <w:r w:rsidRPr="00EF79F4">
        <w:lastRenderedPageBreak/>
        <w:t>Άρθρο 12: Υποχρεώσεις υπευθύνων για τα εσωτερικά ογκώδη αστικά απορρίμματα</w:t>
      </w:r>
      <w:bookmarkEnd w:id="15"/>
      <w:r w:rsidR="00F76FC5">
        <w:br/>
      </w:r>
    </w:p>
    <w:p w14:paraId="3270BCF4" w14:textId="27C19A8D" w:rsidR="00EF79F4" w:rsidRPr="00EF79F4" w:rsidRDefault="00EF79F4" w:rsidP="00F76FC5">
      <w:pPr>
        <w:numPr>
          <w:ilvl w:val="0"/>
          <w:numId w:val="18"/>
        </w:numPr>
        <w:spacing w:line="240" w:lineRule="auto"/>
      </w:pPr>
      <w:r w:rsidRPr="00EF79F4">
        <w:t xml:space="preserve">Τα ογκώδη αστικά απορρίμματα, όπως έπιπλα, ηλεκτρικές συσκευές και άλλα αντικείμενα, </w:t>
      </w:r>
      <w:r w:rsidR="00A17717">
        <w:t>θεωρούνται ανακυκλώσιμα</w:t>
      </w:r>
      <w:r w:rsidRPr="00EF79F4">
        <w:t xml:space="preserve"> και η αποκομιδή τους είναι ευθύνη αυτού που τα παράγει, σύμφωνα με τις διατάξεις του άρθρου 9, παράγραφος 3.</w:t>
      </w:r>
    </w:p>
    <w:p w14:paraId="2A0DB788" w14:textId="680C4104" w:rsidR="00EF79F4" w:rsidRPr="00EF79F4" w:rsidRDefault="00EF79F4" w:rsidP="00F76FC5">
      <w:pPr>
        <w:numPr>
          <w:ilvl w:val="0"/>
          <w:numId w:val="18"/>
        </w:numPr>
        <w:spacing w:line="240" w:lineRule="auto"/>
      </w:pPr>
      <w:r w:rsidRPr="00EF79F4">
        <w:t xml:space="preserve">Η </w:t>
      </w:r>
      <w:r w:rsidR="001746E3">
        <w:t>δι</w:t>
      </w:r>
      <w:r w:rsidR="00787CDF">
        <w:t xml:space="preserve">άθεση τους πρέπει να γίνεται στα καθορισμένα σημεία των εναλλακτικών συστημάτων διαχείρισης </w:t>
      </w:r>
      <w:proofErr w:type="spellStart"/>
      <w:r w:rsidR="00EB0638">
        <w:t>ανακυκλωσίμων</w:t>
      </w:r>
      <w:proofErr w:type="spellEnd"/>
      <w:r w:rsidR="00EB0638">
        <w:t xml:space="preserve"> </w:t>
      </w:r>
      <w:r w:rsidR="00154D9A">
        <w:t xml:space="preserve">στην πόλη, καθώς </w:t>
      </w:r>
      <w:r w:rsidR="00670242">
        <w:t>και στο Πράσινο Σημείο του Δήμου Ζαχάρως</w:t>
      </w:r>
      <w:r w:rsidRPr="00EF79F4">
        <w:t>.</w:t>
      </w:r>
    </w:p>
    <w:p w14:paraId="6BA06D26" w14:textId="68365C7C" w:rsidR="00EF79F4" w:rsidRPr="00EF79F4" w:rsidRDefault="00154D9A" w:rsidP="00154D9A">
      <w:pPr>
        <w:numPr>
          <w:ilvl w:val="0"/>
          <w:numId w:val="18"/>
        </w:numPr>
        <w:spacing w:line="240" w:lineRule="auto"/>
      </w:pPr>
      <w:r>
        <w:t xml:space="preserve">Οι </w:t>
      </w:r>
      <w:r w:rsidR="005C220E">
        <w:t>παραγωγοί απαγορεύεται ν</w:t>
      </w:r>
      <w:r w:rsidR="00EF79F4" w:rsidRPr="00EF79F4">
        <w:t>α τοποθετούν ογκώδη αντικείμενα στο πεζοδρόμιο ή το οδόστρωμα.</w:t>
      </w:r>
    </w:p>
    <w:p w14:paraId="04884B76" w14:textId="77777777" w:rsidR="00EF79F4" w:rsidRPr="00EF79F4" w:rsidRDefault="00000000" w:rsidP="00F76FC5">
      <w:pPr>
        <w:spacing w:line="240" w:lineRule="auto"/>
        <w:rPr>
          <w:lang w:val="en-GB"/>
        </w:rPr>
      </w:pPr>
      <w:r>
        <w:rPr>
          <w:lang w:val="en-GB"/>
        </w:rPr>
        <w:pict w14:anchorId="643735CE">
          <v:rect id="_x0000_i1033" style="width:0;height:1.5pt" o:hralign="center" o:hrstd="t" o:hr="t" fillcolor="#a0a0a0" stroked="f"/>
        </w:pict>
      </w:r>
    </w:p>
    <w:p w14:paraId="7BC39CB2" w14:textId="027610D8" w:rsidR="00EF79F4" w:rsidRPr="00EF79F4" w:rsidRDefault="00EF79F4" w:rsidP="00F76FC5">
      <w:pPr>
        <w:pStyle w:val="2"/>
        <w:spacing w:line="240" w:lineRule="auto"/>
      </w:pPr>
      <w:bookmarkStart w:id="16" w:name="_Toc180067330"/>
      <w:r w:rsidRPr="00EF79F4">
        <w:t>Άρθρο 13: Υποχρεώσεις υπευθύνων για τα προϊόντα κηπευτικών εργασιών</w:t>
      </w:r>
      <w:bookmarkEnd w:id="16"/>
      <w:r w:rsidR="00F76FC5">
        <w:br/>
      </w:r>
    </w:p>
    <w:p w14:paraId="1A5F46A9" w14:textId="2D04AD26" w:rsidR="00EF79F4" w:rsidRPr="00EF79F4" w:rsidRDefault="00EF79F4" w:rsidP="00F76FC5">
      <w:pPr>
        <w:numPr>
          <w:ilvl w:val="0"/>
          <w:numId w:val="19"/>
        </w:numPr>
        <w:spacing w:line="240" w:lineRule="auto"/>
      </w:pPr>
      <w:r w:rsidRPr="00EF79F4">
        <w:t>Τα προϊόντα κηπευτικών εργασιών, όπως κλαδιά, φύλλα και γκαζόν, θεωρούνται «</w:t>
      </w:r>
      <w:r w:rsidR="006D29D4">
        <w:t>Ογκώδη</w:t>
      </w:r>
      <w:r w:rsidRPr="00EF79F4">
        <w:t xml:space="preserve">» απορρίμματα </w:t>
      </w:r>
      <w:r w:rsidR="006D29D4">
        <w:t xml:space="preserve">που απαιτούν ειδική διαχείριση </w:t>
      </w:r>
      <w:r w:rsidRPr="00EF79F4">
        <w:t xml:space="preserve">και η αποκομιδή τους </w:t>
      </w:r>
      <w:r w:rsidR="006D29D4">
        <w:t xml:space="preserve">κατά αρχάς </w:t>
      </w:r>
      <w:r w:rsidRPr="00EF79F4">
        <w:t>είναι ευθύνη του παραγωγού.</w:t>
      </w:r>
    </w:p>
    <w:p w14:paraId="54268DBF" w14:textId="141DB05F" w:rsidR="00EF79F4" w:rsidRPr="00EF79F4" w:rsidRDefault="004E2D94" w:rsidP="00F76FC5">
      <w:pPr>
        <w:numPr>
          <w:ilvl w:val="0"/>
          <w:numId w:val="19"/>
        </w:numPr>
        <w:spacing w:line="240" w:lineRule="auto"/>
      </w:pPr>
      <w:r>
        <w:t>Η Υπηρεσία Καθαριότητα σ</w:t>
      </w:r>
      <w:r w:rsidR="00EF79F4" w:rsidRPr="00EF79F4">
        <w:t xml:space="preserve">ε περίπτωση μικρού όγκου, </w:t>
      </w:r>
      <w:r>
        <w:t xml:space="preserve">παραλαμβάνει </w:t>
      </w:r>
      <w:r w:rsidR="00EF79F4" w:rsidRPr="00EF79F4">
        <w:t xml:space="preserve">τα υπολείμματα κηπευτικών εργασιών </w:t>
      </w:r>
      <w:r>
        <w:t xml:space="preserve">τα οποία θα πρέπει να είναι τοποθετημένα από τον παραγωγό </w:t>
      </w:r>
      <w:r w:rsidR="00EF79F4" w:rsidRPr="00EF79F4">
        <w:t xml:space="preserve">σε πλαστικούς σάκους </w:t>
      </w:r>
      <w:r w:rsidR="00246199">
        <w:t>στο πλάι των</w:t>
      </w:r>
      <w:r w:rsidR="00EF79F4" w:rsidRPr="00EF79F4">
        <w:t xml:space="preserve"> κάδ</w:t>
      </w:r>
      <w:r w:rsidR="00246199">
        <w:t>ων</w:t>
      </w:r>
      <w:r w:rsidR="00EF79F4" w:rsidRPr="00EF79F4">
        <w:t xml:space="preserve"> απορριμμάτων.</w:t>
      </w:r>
    </w:p>
    <w:p w14:paraId="6618B5BF" w14:textId="0E13C5BF" w:rsidR="00EF79F4" w:rsidRPr="00EF79F4" w:rsidRDefault="00EF79F4" w:rsidP="00F76FC5">
      <w:pPr>
        <w:numPr>
          <w:ilvl w:val="0"/>
          <w:numId w:val="19"/>
        </w:numPr>
        <w:spacing w:line="240" w:lineRule="auto"/>
      </w:pPr>
      <w:r w:rsidRPr="00EF79F4">
        <w:t xml:space="preserve">Όταν ο όγκος των απορριμμάτων είναι μεγάλος, </w:t>
      </w:r>
      <w:r w:rsidR="006D29D4">
        <w:t xml:space="preserve">πριν την </w:t>
      </w:r>
      <w:r w:rsidR="004E2D94">
        <w:t xml:space="preserve">εναπόθεση σε κοινόχρηστο χώρο </w:t>
      </w:r>
      <w:r w:rsidRPr="00EF79F4">
        <w:t>απαιτείται συνεννόηση με την Υπηρεσία Καθαριότητας για την αποκομιδή.</w:t>
      </w:r>
    </w:p>
    <w:p w14:paraId="5D0146AA" w14:textId="3ADC605D" w:rsidR="00EF79F4" w:rsidRPr="00EF79F4" w:rsidRDefault="004E2D94" w:rsidP="00F76FC5">
      <w:pPr>
        <w:numPr>
          <w:ilvl w:val="0"/>
          <w:numId w:val="19"/>
        </w:numPr>
        <w:spacing w:line="240" w:lineRule="auto"/>
      </w:pPr>
      <w:r>
        <w:t>Αντίστοιχα μικρός όγκος</w:t>
      </w:r>
      <w:r w:rsidR="00EF79F4" w:rsidRPr="00EF79F4">
        <w:t xml:space="preserve"> κλαδι</w:t>
      </w:r>
      <w:r>
        <w:t>ών</w:t>
      </w:r>
      <w:r w:rsidR="00EF79F4" w:rsidRPr="00EF79F4">
        <w:t xml:space="preserve"> και υπολε</w:t>
      </w:r>
      <w:r>
        <w:t>ι</w:t>
      </w:r>
      <w:r w:rsidR="00EF79F4" w:rsidRPr="00EF79F4">
        <w:t>μμ</w:t>
      </w:r>
      <w:r>
        <w:t>ά</w:t>
      </w:r>
      <w:r w:rsidR="00EF79F4" w:rsidRPr="00EF79F4">
        <w:t>τ</w:t>
      </w:r>
      <w:r>
        <w:t>ων</w:t>
      </w:r>
      <w:r w:rsidR="00EF79F4" w:rsidRPr="00EF79F4">
        <w:t xml:space="preserve"> κοπής δέντρων</w:t>
      </w:r>
      <w:r>
        <w:t xml:space="preserve"> μπορούν να αποκομίζονται</w:t>
      </w:r>
      <w:r w:rsidR="00BD3DD8">
        <w:t>,</w:t>
      </w:r>
      <w:r>
        <w:t xml:space="preserve"> κατόπιν </w:t>
      </w:r>
      <w:r w:rsidR="00BD3DD8">
        <w:t>συνεννόησης</w:t>
      </w:r>
      <w:r>
        <w:t>, από την Υπηρεσία και εφόσον</w:t>
      </w:r>
      <w:r w:rsidR="00EF79F4" w:rsidRPr="00EF79F4">
        <w:t xml:space="preserve"> </w:t>
      </w:r>
      <w:r>
        <w:t>είναι</w:t>
      </w:r>
      <w:r w:rsidR="00EF79F4" w:rsidRPr="00EF79F4">
        <w:t xml:space="preserve"> δ</w:t>
      </w:r>
      <w:r>
        <w:t>εμένα</w:t>
      </w:r>
      <w:r w:rsidR="00EF79F4" w:rsidRPr="00EF79F4">
        <w:t xml:space="preserve"> σε ελαφρά δέματα για εύκολη μεταφορά.</w:t>
      </w:r>
    </w:p>
    <w:p w14:paraId="1500BF47" w14:textId="77777777" w:rsidR="00EF79F4" w:rsidRPr="00EF79F4" w:rsidRDefault="00000000" w:rsidP="00F76FC5">
      <w:pPr>
        <w:spacing w:line="240" w:lineRule="auto"/>
        <w:rPr>
          <w:lang w:val="en-GB"/>
        </w:rPr>
      </w:pPr>
      <w:r>
        <w:rPr>
          <w:lang w:val="en-GB"/>
        </w:rPr>
        <w:pict w14:anchorId="351814F3">
          <v:rect id="_x0000_i1034" style="width:0;height:1.5pt" o:hralign="center" o:hrstd="t" o:hr="t" fillcolor="#a0a0a0" stroked="f"/>
        </w:pict>
      </w:r>
    </w:p>
    <w:p w14:paraId="58B6C043" w14:textId="0670E76B" w:rsidR="00EF79F4" w:rsidRPr="00EF79F4" w:rsidRDefault="00EF79F4" w:rsidP="00F76FC5">
      <w:pPr>
        <w:pStyle w:val="2"/>
        <w:spacing w:line="240" w:lineRule="auto"/>
      </w:pPr>
      <w:bookmarkStart w:id="17" w:name="_Toc180067331"/>
      <w:r w:rsidRPr="00EF79F4">
        <w:t>Άρθρο 14: Υποχρεώσεις υπευθύνων για ειδικά απορρίμματα</w:t>
      </w:r>
      <w:bookmarkEnd w:id="17"/>
      <w:r w:rsidR="00F76FC5">
        <w:br/>
      </w:r>
    </w:p>
    <w:p w14:paraId="75FAB064" w14:textId="77777777" w:rsidR="00EF79F4" w:rsidRPr="00EF79F4" w:rsidRDefault="00EF79F4" w:rsidP="00F76FC5">
      <w:pPr>
        <w:numPr>
          <w:ilvl w:val="0"/>
          <w:numId w:val="20"/>
        </w:numPr>
        <w:spacing w:line="240" w:lineRule="auto"/>
      </w:pPr>
      <w:r w:rsidRPr="00EF79F4">
        <w:t>Σε περίπτωση που ο Δήμος έχει τη δυνατότητα περισυλλογής ειδικών απορριμμάτων, όπως αυτά που παράγονται από βιομηχανίες ή βιοτεχνίες, αυτό γίνεται βάσει ειδικού προγράμματος και καταβάλλεται τέλος αποκομιδής.</w:t>
      </w:r>
    </w:p>
    <w:p w14:paraId="2D4DD54E" w14:textId="539FBEF6" w:rsidR="00EF79F4" w:rsidRPr="00EF79F4" w:rsidRDefault="00EF79F4" w:rsidP="00F76FC5">
      <w:pPr>
        <w:numPr>
          <w:ilvl w:val="0"/>
          <w:numId w:val="20"/>
        </w:numPr>
        <w:spacing w:line="240" w:lineRule="auto"/>
      </w:pPr>
      <w:r w:rsidRPr="00EF79F4">
        <w:t>Αν ο Δήμος δεν διαθέτει τα μέσα για τη διαχείριση αυτών των απορριμμάτων, οι υπεύθυνοι παραγωγοί είναι υποχρεωμένοι να τα απομακρύνουν με δικά τους μέσα</w:t>
      </w:r>
      <w:r w:rsidR="00CF2836">
        <w:t xml:space="preserve"> και σύμφωνα με τις προβλεπόμενες στον Νόμο προδιαγραφές</w:t>
      </w:r>
      <w:r w:rsidRPr="00EF79F4">
        <w:t>.</w:t>
      </w:r>
    </w:p>
    <w:p w14:paraId="1DFCD73F" w14:textId="77777777" w:rsidR="00EF79F4" w:rsidRPr="00EF79F4" w:rsidRDefault="00000000" w:rsidP="00F76FC5">
      <w:pPr>
        <w:spacing w:line="240" w:lineRule="auto"/>
        <w:rPr>
          <w:lang w:val="en-GB"/>
        </w:rPr>
      </w:pPr>
      <w:r>
        <w:rPr>
          <w:lang w:val="en-GB"/>
        </w:rPr>
        <w:pict w14:anchorId="77E88471">
          <v:rect id="_x0000_i1035" style="width:0;height:1.5pt" o:hralign="center" o:hrstd="t" o:hr="t" fillcolor="#a0a0a0" stroked="f"/>
        </w:pict>
      </w:r>
    </w:p>
    <w:p w14:paraId="07DA516D" w14:textId="346AA926" w:rsidR="00EF79F4" w:rsidRPr="00EF79F4" w:rsidRDefault="00EF79F4" w:rsidP="00F76FC5">
      <w:pPr>
        <w:pStyle w:val="2"/>
        <w:spacing w:line="240" w:lineRule="auto"/>
      </w:pPr>
      <w:bookmarkStart w:id="18" w:name="_Toc180067332"/>
      <w:r w:rsidRPr="00EF79F4">
        <w:t>Άρθρο 15: Υποχρεώσεις υπευθύνων για υπόλοιπα οικοδομικών εργασιών</w:t>
      </w:r>
      <w:bookmarkEnd w:id="18"/>
      <w:r w:rsidR="00F76FC5">
        <w:br/>
      </w:r>
    </w:p>
    <w:p w14:paraId="04CE9AFD" w14:textId="77777777" w:rsidR="001A3BED" w:rsidRDefault="001F6637" w:rsidP="00F76FC5">
      <w:pPr>
        <w:numPr>
          <w:ilvl w:val="0"/>
          <w:numId w:val="21"/>
        </w:numPr>
        <w:spacing w:line="240" w:lineRule="auto"/>
      </w:pPr>
      <w:r>
        <w:t xml:space="preserve">Για την έκδοση οικοδομικής άδειας </w:t>
      </w:r>
      <w:r w:rsidR="00C02F68">
        <w:t xml:space="preserve">απαιτείται η προσκόμιση στην Πολεοδομία, </w:t>
      </w:r>
      <w:r w:rsidR="003A1BB8">
        <w:t>υπογεγραμμένη</w:t>
      </w:r>
      <w:r w:rsidR="00C02F68">
        <w:t xml:space="preserve"> </w:t>
      </w:r>
      <w:r w:rsidR="003A1BB8" w:rsidRPr="003A1BB8">
        <w:t xml:space="preserve">σύμβαση διαχείρισης των παραγόμενων αποβλήτων (προσωρινή αποθήκευση, μεταφορά &amp; τελική διάθεση) με πιστοποιημένες και κατάλληλα </w:t>
      </w:r>
      <w:proofErr w:type="spellStart"/>
      <w:r w:rsidR="003A1BB8" w:rsidRPr="003A1BB8">
        <w:t>αδειοδοτημένες</w:t>
      </w:r>
      <w:proofErr w:type="spellEnd"/>
      <w:r w:rsidR="003A1BB8" w:rsidRPr="003A1BB8">
        <w:t xml:space="preserve"> επιχειρήσεις διαχείρισης οικοδομικών αποβλήτων</w:t>
      </w:r>
      <w:r w:rsidR="00430483">
        <w:t>.</w:t>
      </w:r>
      <w:r w:rsidR="003A1BB8" w:rsidRPr="003A1BB8">
        <w:t xml:space="preserve"> </w:t>
      </w:r>
    </w:p>
    <w:p w14:paraId="5347D6EC" w14:textId="77777777" w:rsidR="00BD3DD8" w:rsidRDefault="00EF79F4" w:rsidP="006E2AD7">
      <w:pPr>
        <w:numPr>
          <w:ilvl w:val="0"/>
          <w:numId w:val="21"/>
        </w:numPr>
        <w:spacing w:line="240" w:lineRule="auto"/>
      </w:pPr>
      <w:r w:rsidRPr="00EF79F4">
        <w:lastRenderedPageBreak/>
        <w:t xml:space="preserve">Τα μπάζα και τα απόβλητα από οικοδομικές εργασίες πρέπει να μεταφέρονται με ευθύνη του ιδιοκτήτη από αδειοδοτημένο μεταφορέα σε εγκεκριμένους χώρους διάθεσης. Η </w:t>
      </w:r>
      <w:r w:rsidR="001A3BED">
        <w:t>εναπόθεσή τους</w:t>
      </w:r>
      <w:r w:rsidRPr="00EF79F4">
        <w:t xml:space="preserve"> σε κοινόχρηστους χώρους </w:t>
      </w:r>
      <w:r w:rsidR="006E2AD7">
        <w:t xml:space="preserve">ή/και </w:t>
      </w:r>
      <w:r w:rsidRPr="00EF79F4">
        <w:t xml:space="preserve">εντός των κάδων απορριμμάτων </w:t>
      </w:r>
      <w:r w:rsidR="00715C79">
        <w:t>απαγορεύεται.</w:t>
      </w:r>
    </w:p>
    <w:p w14:paraId="08A4A58C" w14:textId="690D963E" w:rsidR="00EF79F4" w:rsidRPr="00EF79F4" w:rsidRDefault="00BD3DD8" w:rsidP="00BD3DD8">
      <w:pPr>
        <w:numPr>
          <w:ilvl w:val="0"/>
          <w:numId w:val="21"/>
        </w:numPr>
        <w:spacing w:line="240" w:lineRule="auto"/>
      </w:pPr>
      <w:r>
        <w:t>Με την έναρξη λειτουργίας του Πράσινου Σημείου, η</w:t>
      </w:r>
      <w:r>
        <w:t xml:space="preserve"> Υπηρεσία Καθαριότητα σ</w:t>
      </w:r>
      <w:r w:rsidRPr="00EF79F4">
        <w:t xml:space="preserve">ε περίπτωση μικρού όγκου, </w:t>
      </w:r>
      <w:r>
        <w:t xml:space="preserve">μπορεί να </w:t>
      </w:r>
      <w:r>
        <w:t xml:space="preserve">παραλαμβάνει </w:t>
      </w:r>
      <w:r w:rsidRPr="00EF79F4">
        <w:t xml:space="preserve">τα υπολείμματα </w:t>
      </w:r>
      <w:r>
        <w:t>οικοδομικών</w:t>
      </w:r>
      <w:r w:rsidRPr="00EF79F4">
        <w:t xml:space="preserve"> εργασιών </w:t>
      </w:r>
      <w:r>
        <w:t xml:space="preserve">τα οποία θα πρέπει να είναι τοποθετημένα από τον παραγωγό </w:t>
      </w:r>
      <w:r w:rsidRPr="00EF79F4">
        <w:t xml:space="preserve">σε </w:t>
      </w:r>
      <w:r>
        <w:t xml:space="preserve">ειδικούς </w:t>
      </w:r>
      <w:r w:rsidRPr="00EF79F4">
        <w:t xml:space="preserve">πλαστικούς σάκους </w:t>
      </w:r>
      <w:r>
        <w:t>(</w:t>
      </w:r>
      <w:r>
        <w:t>ανώτατο</w:t>
      </w:r>
      <w:r>
        <w:t>ς</w:t>
      </w:r>
      <w:r>
        <w:t xml:space="preserve"> αριθμό</w:t>
      </w:r>
      <w:r>
        <w:t>ς</w:t>
      </w:r>
      <w:r>
        <w:t xml:space="preserve"> τριών (3) σακκουλών</w:t>
      </w:r>
      <w:r>
        <w:t xml:space="preserve">) </w:t>
      </w:r>
      <w:r>
        <w:t>στο πλάι των</w:t>
      </w:r>
      <w:r w:rsidRPr="00EF79F4">
        <w:t xml:space="preserve"> κάδ</w:t>
      </w:r>
      <w:r>
        <w:t>ων</w:t>
      </w:r>
      <w:r w:rsidRPr="00EF79F4">
        <w:t xml:space="preserve"> απορριμμάτων.</w:t>
      </w:r>
      <w:r w:rsidR="00715C79">
        <w:t xml:space="preserve"> </w:t>
      </w:r>
    </w:p>
    <w:p w14:paraId="2F6FA149" w14:textId="639E1FCA" w:rsidR="00EF79F4" w:rsidRPr="00EF79F4" w:rsidRDefault="00EF79F4" w:rsidP="00F76FC5">
      <w:pPr>
        <w:numPr>
          <w:ilvl w:val="0"/>
          <w:numId w:val="21"/>
        </w:numPr>
        <w:spacing w:line="240" w:lineRule="auto"/>
      </w:pPr>
      <w:r w:rsidRPr="00EF79F4">
        <w:t xml:space="preserve">Οι υπεύθυνοι για οικοδομικές εργασίες οφείλουν να </w:t>
      </w:r>
      <w:r w:rsidR="000F50B1">
        <w:t xml:space="preserve">διαθέτουν </w:t>
      </w:r>
      <w:r w:rsidR="007108C0">
        <w:t xml:space="preserve">και να </w:t>
      </w:r>
      <w:r w:rsidRPr="00EF79F4">
        <w:t>διατηρούν τους χώρους καθαρούς γύρω από τα εργοτάξια.</w:t>
      </w:r>
    </w:p>
    <w:p w14:paraId="688B348D" w14:textId="77777777" w:rsidR="00EF79F4" w:rsidRPr="00EF79F4" w:rsidRDefault="00000000" w:rsidP="00F76FC5">
      <w:pPr>
        <w:spacing w:line="240" w:lineRule="auto"/>
        <w:rPr>
          <w:lang w:val="en-GB"/>
        </w:rPr>
      </w:pPr>
      <w:r>
        <w:rPr>
          <w:lang w:val="en-GB"/>
        </w:rPr>
        <w:pict w14:anchorId="2E2DDEE9">
          <v:rect id="_x0000_i1036" style="width:0;height:1.5pt" o:hralign="center" o:hrstd="t" o:hr="t" fillcolor="#a0a0a0" stroked="f"/>
        </w:pict>
      </w:r>
    </w:p>
    <w:p w14:paraId="3F6BE68E" w14:textId="7AE7E6E4" w:rsidR="00EF79F4" w:rsidRPr="00EF79F4" w:rsidRDefault="00EF79F4" w:rsidP="00F76FC5">
      <w:pPr>
        <w:pStyle w:val="2"/>
        <w:spacing w:line="240" w:lineRule="auto"/>
      </w:pPr>
      <w:bookmarkStart w:id="19" w:name="_Toc180067333"/>
      <w:r w:rsidRPr="00EF79F4">
        <w:t>Άρθρο 16: Υποχρεώσεις υπευθύνων για ειδικά και τοξικά απορρίμματα που δεν μεταφέρονται από τον Δήμο</w:t>
      </w:r>
      <w:bookmarkEnd w:id="19"/>
      <w:r w:rsidR="00F76FC5">
        <w:br/>
      </w:r>
    </w:p>
    <w:p w14:paraId="2978AD8E" w14:textId="77777777" w:rsidR="00EF79F4" w:rsidRPr="00EF79F4" w:rsidRDefault="00EF79F4" w:rsidP="00F76FC5">
      <w:pPr>
        <w:spacing w:line="240" w:lineRule="auto"/>
      </w:pPr>
      <w:r w:rsidRPr="00EF79F4">
        <w:t>Τα απορρίμματα που περιέχουν τοξικές ή επικίνδυνες ουσίες πρέπει να διαχειρίζονται από τον παραγωγό ή εξειδικευμένο φορέα και δεν μεταφέρονται από τις Υπηρεσίες του Δήμου.</w:t>
      </w:r>
    </w:p>
    <w:p w14:paraId="11D9D610" w14:textId="2D91B074" w:rsidR="00EF79F4" w:rsidRPr="00EF79F4" w:rsidRDefault="00EF79F4" w:rsidP="00F76FC5">
      <w:pPr>
        <w:pStyle w:val="1"/>
        <w:spacing w:line="240" w:lineRule="auto"/>
      </w:pPr>
      <w:bookmarkStart w:id="20" w:name="_Toc180067334"/>
      <w:r w:rsidRPr="00EF79F4">
        <w:t>Κεφάλαιο Ε: Συμμετοχή στην Εναλλακτική Διαχείριση Απορριμμάτων</w:t>
      </w:r>
      <w:bookmarkEnd w:id="20"/>
      <w:r w:rsidR="00F76FC5">
        <w:br/>
      </w:r>
    </w:p>
    <w:p w14:paraId="6CF5EE97" w14:textId="492B1880" w:rsidR="00EF79F4" w:rsidRPr="00EF79F4" w:rsidRDefault="00EF79F4" w:rsidP="00F76FC5">
      <w:pPr>
        <w:pStyle w:val="2"/>
        <w:spacing w:line="240" w:lineRule="auto"/>
      </w:pPr>
      <w:bookmarkStart w:id="21" w:name="_Toc180067335"/>
      <w:r w:rsidRPr="00EF79F4">
        <w:t>Άρθρο 17: Ορθολογική διαχείριση και αξιοποίηση απορριμμάτων</w:t>
      </w:r>
      <w:bookmarkEnd w:id="21"/>
      <w:r w:rsidR="00F76FC5">
        <w:br/>
      </w:r>
    </w:p>
    <w:p w14:paraId="31CEFB56" w14:textId="77777777" w:rsidR="00EF79F4" w:rsidRPr="00EF79F4" w:rsidRDefault="00EF79F4" w:rsidP="00F76FC5">
      <w:pPr>
        <w:numPr>
          <w:ilvl w:val="0"/>
          <w:numId w:val="23"/>
        </w:numPr>
        <w:spacing w:line="240" w:lineRule="auto"/>
      </w:pPr>
      <w:r w:rsidRPr="00EF79F4">
        <w:t>Στο Δήμο Ζαχάρως, η διαχείριση των απορριμμάτων πρέπει να γίνεται με τέτοιο τρόπο ώστε να προάγεται η ανακύκλωση και η επαναχρησιμοποίηση των υλικών, σύμφωνα με τις αρχές της κυκλικής οικονομίας και της βιώσιμης ανάπτυξης.</w:t>
      </w:r>
    </w:p>
    <w:p w14:paraId="6C8CDC0B" w14:textId="77777777" w:rsidR="00EF79F4" w:rsidRPr="00EF79F4" w:rsidRDefault="00EF79F4" w:rsidP="00F76FC5">
      <w:pPr>
        <w:numPr>
          <w:ilvl w:val="0"/>
          <w:numId w:val="23"/>
        </w:numPr>
        <w:spacing w:line="240" w:lineRule="auto"/>
        <w:rPr>
          <w:lang w:val="en-GB"/>
        </w:rPr>
      </w:pPr>
      <w:r w:rsidRPr="00EF79F4">
        <w:t xml:space="preserve">Οι πολίτες, οι επιχειρήσεις και οι φορείς του Δήμου οφείλουν να συμμετέχουν ενεργά στη διαδικασία διαλογής απορριμμάτων στην πηγή. </w:t>
      </w:r>
      <w:r w:rsidRPr="00EF79F4">
        <w:rPr>
          <w:lang w:val="en-GB"/>
        </w:rPr>
        <w:t xml:space="preserve">Η </w:t>
      </w:r>
      <w:proofErr w:type="spellStart"/>
      <w:r w:rsidRPr="00EF79F4">
        <w:rPr>
          <w:lang w:val="en-GB"/>
        </w:rPr>
        <w:t>δι</w:t>
      </w:r>
      <w:proofErr w:type="spellEnd"/>
      <w:r w:rsidRPr="00EF79F4">
        <w:rPr>
          <w:lang w:val="en-GB"/>
        </w:rPr>
        <w:t>αλογή α</w:t>
      </w:r>
      <w:proofErr w:type="spellStart"/>
      <w:r w:rsidRPr="00EF79F4">
        <w:rPr>
          <w:lang w:val="en-GB"/>
        </w:rPr>
        <w:t>υτή</w:t>
      </w:r>
      <w:proofErr w:type="spellEnd"/>
      <w:r w:rsidRPr="00EF79F4">
        <w:rPr>
          <w:lang w:val="en-GB"/>
        </w:rPr>
        <w:t xml:space="preserve"> π</w:t>
      </w:r>
      <w:proofErr w:type="spellStart"/>
      <w:r w:rsidRPr="00EF79F4">
        <w:rPr>
          <w:lang w:val="en-GB"/>
        </w:rPr>
        <w:t>εριλ</w:t>
      </w:r>
      <w:proofErr w:type="spellEnd"/>
      <w:r w:rsidRPr="00EF79F4">
        <w:rPr>
          <w:lang w:val="en-GB"/>
        </w:rPr>
        <w:t>αμβάνει:</w:t>
      </w:r>
    </w:p>
    <w:p w14:paraId="72E28EF9" w14:textId="77777777" w:rsidR="00EF79F4" w:rsidRPr="00EF79F4" w:rsidRDefault="00EF79F4" w:rsidP="00F76FC5">
      <w:pPr>
        <w:numPr>
          <w:ilvl w:val="1"/>
          <w:numId w:val="23"/>
        </w:numPr>
        <w:spacing w:line="240" w:lineRule="auto"/>
      </w:pPr>
      <w:r w:rsidRPr="00EF79F4">
        <w:t>Χωριστή συλλογή ανακυκλώσιμων υλικών (π.χ. γυαλί, πλαστικό, χαρτί).</w:t>
      </w:r>
    </w:p>
    <w:p w14:paraId="7893E5C2" w14:textId="77777777" w:rsidR="00EF79F4" w:rsidRPr="00EF79F4" w:rsidRDefault="00EF79F4" w:rsidP="00F76FC5">
      <w:pPr>
        <w:numPr>
          <w:ilvl w:val="1"/>
          <w:numId w:val="23"/>
        </w:numPr>
        <w:spacing w:line="240" w:lineRule="auto"/>
      </w:pPr>
      <w:r w:rsidRPr="00EF79F4">
        <w:t>Χωριστή συλλογή βιοαποβλήτων για την παραγωγή κομπόστ ή άλλων οργανικών προϊόντων.</w:t>
      </w:r>
    </w:p>
    <w:p w14:paraId="5CE234B1" w14:textId="77777777" w:rsidR="00EF79F4" w:rsidRPr="00EF79F4" w:rsidRDefault="00EF79F4" w:rsidP="00F76FC5">
      <w:pPr>
        <w:numPr>
          <w:ilvl w:val="0"/>
          <w:numId w:val="23"/>
        </w:numPr>
        <w:spacing w:line="240" w:lineRule="auto"/>
      </w:pPr>
      <w:r w:rsidRPr="00EF79F4">
        <w:t>Τα προγράμματα ανακύκλωσης και επαναχρησιμοποίησης που εφαρμόζει ο Δήμος πρέπει να ενημερώνονται συνεχώς με τις νέες τεχνολογίες και τις επιστημονικές εξελίξεις, ώστε να επιτυγχάνονται τα καλύτερα δυνατά αποτελέσματα για τη μείωση των αποβλήτων.</w:t>
      </w:r>
    </w:p>
    <w:p w14:paraId="6D0C55D2" w14:textId="77777777" w:rsidR="00EF79F4" w:rsidRPr="00EF79F4" w:rsidRDefault="00000000" w:rsidP="00F76FC5">
      <w:pPr>
        <w:spacing w:line="240" w:lineRule="auto"/>
        <w:rPr>
          <w:lang w:val="en-GB"/>
        </w:rPr>
      </w:pPr>
      <w:r>
        <w:rPr>
          <w:lang w:val="en-GB"/>
        </w:rPr>
        <w:pict w14:anchorId="77CA7B81">
          <v:rect id="_x0000_i1037" style="width:0;height:1.5pt" o:hralign="center" o:hrstd="t" o:hr="t" fillcolor="#a0a0a0" stroked="f"/>
        </w:pict>
      </w:r>
    </w:p>
    <w:p w14:paraId="0D454C3C" w14:textId="72D305D9" w:rsidR="00EF79F4" w:rsidRDefault="00EF79F4" w:rsidP="00F76FC5">
      <w:pPr>
        <w:pStyle w:val="2"/>
        <w:spacing w:line="240" w:lineRule="auto"/>
      </w:pPr>
      <w:bookmarkStart w:id="22" w:name="_Toc180067336"/>
      <w:r w:rsidRPr="002E78D8">
        <w:t>Άρθρο 18: Προγράμματα εναλλακτικής διαχείρισης απορριμμάτων</w:t>
      </w:r>
      <w:bookmarkEnd w:id="22"/>
      <w:r w:rsidR="00F76FC5">
        <w:br/>
      </w:r>
    </w:p>
    <w:p w14:paraId="64CE253F" w14:textId="03BCB4FC" w:rsidR="003D5EA2" w:rsidRPr="003D5EA2" w:rsidRDefault="003D5EA2" w:rsidP="00F76FC5">
      <w:pPr>
        <w:spacing w:line="240" w:lineRule="auto"/>
      </w:pPr>
      <w:r w:rsidRPr="003D5EA2">
        <w:t>Σύμφωνα με τον Ν. 4685/2020, από την 31η Δεκεμβρίου 2022 είναι υποχρεωτική η ξεχωριστή συλλογή βιοαποβλήτων στον Δήμο. Ο Δήμος Ζαχάρως εφαρμόζει πρόγραμμα διαλογής στην πηγή και αναπτύσσει δίκτυο συλλογής βιοαποβλήτων με στόχο την ανακύκλωση και παραγωγή κομπόστ.</w:t>
      </w:r>
    </w:p>
    <w:p w14:paraId="368A3F7D" w14:textId="77777777" w:rsidR="00EF79F4" w:rsidRPr="00EF79F4" w:rsidRDefault="00EF79F4" w:rsidP="00F76FC5">
      <w:pPr>
        <w:numPr>
          <w:ilvl w:val="0"/>
          <w:numId w:val="24"/>
        </w:numPr>
        <w:spacing w:line="240" w:lineRule="auto"/>
      </w:pPr>
      <w:r w:rsidRPr="00EF79F4">
        <w:t>Ο Δήμος Ζαχάρως εφαρμόζει προγράμματα εναλλακτικής διαχείρισης απορριμμάτων, τα οποία περιλαμβάνουν:</w:t>
      </w:r>
    </w:p>
    <w:p w14:paraId="70B25FE5" w14:textId="77777777" w:rsidR="00EF79F4" w:rsidRPr="00EF79F4" w:rsidRDefault="00EF79F4" w:rsidP="00F76FC5">
      <w:pPr>
        <w:numPr>
          <w:ilvl w:val="1"/>
          <w:numId w:val="24"/>
        </w:numPr>
        <w:spacing w:line="240" w:lineRule="auto"/>
      </w:pPr>
      <w:r w:rsidRPr="00EF79F4">
        <w:t>Την εφαρμογή συστημάτων διαλογής στην πηγή για ανακυκλώσιμα και βιοαπόβλητα.</w:t>
      </w:r>
    </w:p>
    <w:p w14:paraId="0615CAF5" w14:textId="77777777" w:rsidR="00EF79F4" w:rsidRPr="00EF79F4" w:rsidRDefault="00EF79F4" w:rsidP="00F76FC5">
      <w:pPr>
        <w:numPr>
          <w:ilvl w:val="1"/>
          <w:numId w:val="24"/>
        </w:numPr>
        <w:spacing w:line="240" w:lineRule="auto"/>
      </w:pPr>
      <w:r w:rsidRPr="00EF79F4">
        <w:lastRenderedPageBreak/>
        <w:t>Τη συμμετοχή σε εγκεκριμένα προγράμματα ανακύκλωσης και εναλλακτικής διαχείρισης, όπως τα προγράμματα για ηλεκτρικές συσκευές, μπαταρίες, ελαστικά, έλαια και άλλα υλικά.</w:t>
      </w:r>
    </w:p>
    <w:p w14:paraId="0D17C8BD" w14:textId="77777777" w:rsidR="00EF79F4" w:rsidRPr="00EF79F4" w:rsidRDefault="00EF79F4" w:rsidP="00F76FC5">
      <w:pPr>
        <w:numPr>
          <w:ilvl w:val="1"/>
          <w:numId w:val="24"/>
        </w:numPr>
        <w:spacing w:line="240" w:lineRule="auto"/>
      </w:pPr>
      <w:r w:rsidRPr="00EF79F4">
        <w:t>Την προώθηση της κομποστοποίησης των οργανικών αποβλήτων από τους πολίτες σε επίπεδο νοικοκυριού.</w:t>
      </w:r>
    </w:p>
    <w:p w14:paraId="647CA2D2" w14:textId="77777777" w:rsidR="00EF79F4" w:rsidRPr="00EF79F4" w:rsidRDefault="00EF79F4" w:rsidP="00F76FC5">
      <w:pPr>
        <w:numPr>
          <w:ilvl w:val="0"/>
          <w:numId w:val="24"/>
        </w:numPr>
        <w:spacing w:line="240" w:lineRule="auto"/>
      </w:pPr>
      <w:r w:rsidRPr="00EF79F4">
        <w:t>Για την καλύτερη λειτουργία των προγραμμάτων αυτών, ο Δήμος παρέχει ενημερωτικό υλικό, διοργανώνει εκπαιδευτικά σεμινάρια και εκστρατείες ευαισθητοποίησης των δημοτών σχετικά με τη σημασία της εναλλακτικής διαχείρισης των απορριμμάτων.</w:t>
      </w:r>
    </w:p>
    <w:p w14:paraId="1C7F39EB" w14:textId="77777777" w:rsidR="00EF79F4" w:rsidRPr="00EF79F4" w:rsidRDefault="00000000" w:rsidP="00F76FC5">
      <w:pPr>
        <w:spacing w:line="240" w:lineRule="auto"/>
        <w:rPr>
          <w:lang w:val="en-GB"/>
        </w:rPr>
      </w:pPr>
      <w:r>
        <w:rPr>
          <w:lang w:val="en-GB"/>
        </w:rPr>
        <w:pict w14:anchorId="2DF101AB">
          <v:rect id="_x0000_i1038" style="width:0;height:1.5pt" o:hralign="center" o:hrstd="t" o:hr="t" fillcolor="#a0a0a0" stroked="f"/>
        </w:pict>
      </w:r>
    </w:p>
    <w:p w14:paraId="57DDA7DD" w14:textId="456507CA" w:rsidR="00EF79F4" w:rsidRPr="00EF79F4" w:rsidRDefault="00EF79F4" w:rsidP="00F76FC5">
      <w:pPr>
        <w:pStyle w:val="2"/>
        <w:spacing w:line="240" w:lineRule="auto"/>
      </w:pPr>
      <w:bookmarkStart w:id="23" w:name="_Toc180067337"/>
      <w:r w:rsidRPr="00EF79F4">
        <w:t>Άρθρο 19: Υποχρεώσεις υπευθύνων σχετικά με την αξιοποίηση των απορριμμάτων</w:t>
      </w:r>
      <w:bookmarkEnd w:id="23"/>
      <w:r w:rsidR="00F76FC5">
        <w:br/>
      </w:r>
    </w:p>
    <w:p w14:paraId="6D7DABAA" w14:textId="77777777" w:rsidR="00EF79F4" w:rsidRPr="00EF79F4" w:rsidRDefault="00EF79F4" w:rsidP="00F76FC5">
      <w:pPr>
        <w:numPr>
          <w:ilvl w:val="0"/>
          <w:numId w:val="25"/>
        </w:numPr>
        <w:spacing w:line="240" w:lineRule="auto"/>
      </w:pPr>
      <w:r w:rsidRPr="00EF79F4">
        <w:t>Οι πολίτες, οι επιχειρήσεις και οι φορείς που παράγουν απορρίμματα οφείλουν να συμμετέχουν ενεργά στην ανακύκλωση, τη διαλογή στην πηγή και την εναλλακτική διαχείριση των απορριμμάτων τους.</w:t>
      </w:r>
    </w:p>
    <w:p w14:paraId="092F858F" w14:textId="77777777" w:rsidR="00EF79F4" w:rsidRPr="00EF79F4" w:rsidRDefault="00EF79F4" w:rsidP="00F76FC5">
      <w:pPr>
        <w:numPr>
          <w:ilvl w:val="0"/>
          <w:numId w:val="25"/>
        </w:numPr>
        <w:spacing w:line="240" w:lineRule="auto"/>
      </w:pPr>
      <w:r w:rsidRPr="00EF79F4">
        <w:t>Οι υπεύθυνοι παραγωγοί απορριμμάτων πρέπει να συμμορφώνονται με τους κανόνες που αφορούν τη διαχείριση και την ανακύκλωση των αποβλήτων, όπως ορίζονται από τον Δήμο Ζαχάρως, και να χρησιμοποιούν τους ειδικούς κάδους και συστήματα που είναι διαθέσιμα για το σκοπό αυτό.</w:t>
      </w:r>
    </w:p>
    <w:p w14:paraId="7F236888" w14:textId="77777777" w:rsidR="00EF79F4" w:rsidRPr="00EF79F4" w:rsidRDefault="00EF79F4" w:rsidP="00F76FC5">
      <w:pPr>
        <w:numPr>
          <w:ilvl w:val="0"/>
          <w:numId w:val="25"/>
        </w:numPr>
        <w:spacing w:line="240" w:lineRule="auto"/>
      </w:pPr>
      <w:r w:rsidRPr="00EF79F4">
        <w:t>Όλοι οι φορείς που εμπλέκονται στην παραγωγή ή τη διαχείριση απορριμμάτων πρέπει να φροντίζουν ώστε τα απορρίμματά τους να είναι κατάλληλα ταξινομημένα και να μην αναμειγνύονται υλικά που πρέπει να ανακυκλωθούν με κοινά απορρίμματα.</w:t>
      </w:r>
    </w:p>
    <w:p w14:paraId="39D3A346" w14:textId="4D798358" w:rsidR="00EF79F4" w:rsidRPr="00EF79F4" w:rsidRDefault="00EF79F4" w:rsidP="00F76FC5">
      <w:pPr>
        <w:pStyle w:val="1"/>
        <w:spacing w:line="240" w:lineRule="auto"/>
      </w:pPr>
      <w:bookmarkStart w:id="24" w:name="_Toc180067338"/>
      <w:r w:rsidRPr="00EF79F4">
        <w:t>Κεφάλαιο ΣΤ: Καθαριότητα Κοινόχρηστων Χώρων</w:t>
      </w:r>
      <w:bookmarkEnd w:id="24"/>
      <w:r w:rsidR="00F76FC5">
        <w:br/>
      </w:r>
    </w:p>
    <w:p w14:paraId="072B783E" w14:textId="49B0B5F0" w:rsidR="00EF79F4" w:rsidRPr="00EF79F4" w:rsidRDefault="00EF79F4" w:rsidP="00F76FC5">
      <w:pPr>
        <w:pStyle w:val="2"/>
        <w:spacing w:line="240" w:lineRule="auto"/>
      </w:pPr>
      <w:bookmarkStart w:id="25" w:name="_Toc180067339"/>
      <w:r w:rsidRPr="00EF79F4">
        <w:t>Άρθρο 20: Υποχρεώσεις πεζών και οδηγών οχημάτων</w:t>
      </w:r>
      <w:bookmarkEnd w:id="25"/>
      <w:r w:rsidR="00F76FC5">
        <w:br/>
      </w:r>
    </w:p>
    <w:p w14:paraId="29B0A4C3" w14:textId="6340292C" w:rsidR="00EF79F4" w:rsidRPr="00EF79F4" w:rsidRDefault="00EF79F4" w:rsidP="00F76FC5">
      <w:pPr>
        <w:numPr>
          <w:ilvl w:val="0"/>
          <w:numId w:val="26"/>
        </w:numPr>
        <w:spacing w:line="240" w:lineRule="auto"/>
      </w:pPr>
      <w:r w:rsidRPr="00EF79F4">
        <w:rPr>
          <w:b/>
          <w:bCs/>
        </w:rPr>
        <w:t>Πεζοί</w:t>
      </w:r>
      <w:r w:rsidRPr="00EF79F4">
        <w:t>: Όλοι οι πεζοί εντός του Δήμου Ζαχάρως οφείλουν να διατηρούν τους δημόσιους και κοινόχρηστους χώρους καθαρούς. Απαγορεύεται η ρίψη απορριμμάτων σε δημόσιους χώρους (π.χ. πεζοδρόμια, πλατείες, πάρκα).</w:t>
      </w:r>
    </w:p>
    <w:p w14:paraId="78AD9631" w14:textId="77777777" w:rsidR="00EF79F4" w:rsidRPr="00EF79F4" w:rsidRDefault="00EF79F4" w:rsidP="00F76FC5">
      <w:pPr>
        <w:numPr>
          <w:ilvl w:val="0"/>
          <w:numId w:val="26"/>
        </w:numPr>
        <w:spacing w:line="240" w:lineRule="auto"/>
      </w:pPr>
      <w:r w:rsidRPr="00EF79F4">
        <w:rPr>
          <w:b/>
          <w:bCs/>
        </w:rPr>
        <w:t>Οδηγοί οχημάτων</w:t>
      </w:r>
      <w:r w:rsidRPr="00EF79F4">
        <w:t>: Οι οδηγοί αυτοκινήτων, φορτηγών και μοτοσικλετών απαγορεύεται να ρίχνουν απορρίμματα στους δρόμους από τα οχήματά τους. Επιπλέον, είναι υποχρεωμένοι να εξασφαλίζουν ότι τα φορτία που μεταφέρουν είναι κατάλληλα στερεωμένα ώστε να μην ρυπαίνουν το περιβάλλον.</w:t>
      </w:r>
    </w:p>
    <w:p w14:paraId="3667CF56" w14:textId="77777777" w:rsidR="00EF79F4" w:rsidRPr="00680F01" w:rsidRDefault="00EF79F4" w:rsidP="00F76FC5">
      <w:pPr>
        <w:numPr>
          <w:ilvl w:val="0"/>
          <w:numId w:val="26"/>
        </w:numPr>
        <w:spacing w:line="240" w:lineRule="auto"/>
      </w:pPr>
      <w:r w:rsidRPr="00680F01">
        <w:t>Η μη τήρηση των παραπάνω υποχρεώσεων συνεπάγεται την επιβολή διοικητικών προστίμων, όπως ορίζονται από τον κανονισμό καθαριότητας.</w:t>
      </w:r>
    </w:p>
    <w:p w14:paraId="4789E1B2" w14:textId="77777777" w:rsidR="00EF79F4" w:rsidRPr="00EF79F4" w:rsidRDefault="00000000" w:rsidP="00F76FC5">
      <w:pPr>
        <w:spacing w:line="240" w:lineRule="auto"/>
        <w:rPr>
          <w:lang w:val="en-GB"/>
        </w:rPr>
      </w:pPr>
      <w:r>
        <w:rPr>
          <w:lang w:val="en-GB"/>
        </w:rPr>
        <w:pict w14:anchorId="5F692E11">
          <v:rect id="_x0000_i1039" style="width:0;height:1.5pt" o:hralign="center" o:hrstd="t" o:hr="t" fillcolor="#a0a0a0" stroked="f"/>
        </w:pict>
      </w:r>
    </w:p>
    <w:p w14:paraId="0FA44022" w14:textId="05B6BE75" w:rsidR="00EF79F4" w:rsidRPr="00F76FC5" w:rsidRDefault="00EF79F4" w:rsidP="00F76FC5">
      <w:pPr>
        <w:pStyle w:val="2"/>
        <w:spacing w:line="240" w:lineRule="auto"/>
      </w:pPr>
      <w:bookmarkStart w:id="26" w:name="_Toc180067340"/>
      <w:r w:rsidRPr="000F50B1">
        <w:t>Άρθρο 21: Υποχρεώσεις καταστημάτων υγειονομικού ενδιαφέροντος</w:t>
      </w:r>
      <w:bookmarkEnd w:id="26"/>
      <w:r w:rsidR="00F76FC5">
        <w:br/>
      </w:r>
    </w:p>
    <w:p w14:paraId="2B3D235B" w14:textId="77777777" w:rsidR="00EF79F4" w:rsidRPr="00EF79F4" w:rsidRDefault="00EF79F4" w:rsidP="00F76FC5">
      <w:pPr>
        <w:numPr>
          <w:ilvl w:val="0"/>
          <w:numId w:val="27"/>
        </w:numPr>
        <w:spacing w:line="240" w:lineRule="auto"/>
      </w:pPr>
      <w:r w:rsidRPr="00EF79F4">
        <w:t xml:space="preserve">Οι ιδιοκτήτες και οι διαχειριστές καταστημάτων υγειονομικού ενδιαφέροντος (π.χ. εστιατόρια, καφέ, </w:t>
      </w:r>
      <w:proofErr w:type="spellStart"/>
      <w:r w:rsidRPr="00EF79F4">
        <w:t>ταχυφαγεία</w:t>
      </w:r>
      <w:proofErr w:type="spellEnd"/>
      <w:r w:rsidRPr="00EF79F4">
        <w:t>) είναι υποχρεωμένοι να διατηρούν την καθαριότητα των κοινόχρηστων χώρων που χρησιμοποιούν και των περιοχών γύρω από τα καταστήματά τους.</w:t>
      </w:r>
    </w:p>
    <w:p w14:paraId="63822D14" w14:textId="77777777" w:rsidR="00EF79F4" w:rsidRPr="00EF79F4" w:rsidRDefault="00EF79F4" w:rsidP="00F76FC5">
      <w:pPr>
        <w:numPr>
          <w:ilvl w:val="0"/>
          <w:numId w:val="27"/>
        </w:numPr>
        <w:spacing w:line="240" w:lineRule="auto"/>
      </w:pPr>
      <w:r w:rsidRPr="00EF79F4">
        <w:lastRenderedPageBreak/>
        <w:t>Οι επιχειρήσεις αυτές πρέπει να διασφαλίζουν ότι οι πελάτες δεν ρυπαίνουν τους εξωτερικούς χώρους και να προβαίνουν σε τακτικό καθαρισμό των τραπεζιών, καρεκλών και του περιβάλλοντος χώρου.</w:t>
      </w:r>
    </w:p>
    <w:p w14:paraId="14083C00" w14:textId="77777777" w:rsidR="00EF79F4" w:rsidRPr="00397273" w:rsidRDefault="00EF79F4" w:rsidP="00F76FC5">
      <w:pPr>
        <w:numPr>
          <w:ilvl w:val="0"/>
          <w:numId w:val="27"/>
        </w:numPr>
        <w:spacing w:line="240" w:lineRule="auto"/>
      </w:pPr>
      <w:r w:rsidRPr="00397273">
        <w:t>Η αποκομιδή απορριμμάτων πρέπει να γίνεται σύμφωνα με τις οδηγίες της Υπηρεσίας Καθαριότητας του Δήμου, ενώ οι κάδοι και τα άλλα μέσα προσωρινής αποθήκευσης απορριμμάτων πρέπει να είναι πάντα καθαροί και κατάλληλα κλεισμένοι.</w:t>
      </w:r>
    </w:p>
    <w:p w14:paraId="1AF27669" w14:textId="77777777" w:rsidR="00EF79F4" w:rsidRPr="00EF79F4" w:rsidRDefault="00000000" w:rsidP="00F76FC5">
      <w:pPr>
        <w:spacing w:line="240" w:lineRule="auto"/>
        <w:rPr>
          <w:lang w:val="en-GB"/>
        </w:rPr>
      </w:pPr>
      <w:r>
        <w:rPr>
          <w:lang w:val="en-GB"/>
        </w:rPr>
        <w:pict w14:anchorId="61191891">
          <v:rect id="_x0000_i1040" style="width:0;height:1.5pt" o:hralign="center" o:hrstd="t" o:hr="t" fillcolor="#a0a0a0" stroked="f"/>
        </w:pict>
      </w:r>
    </w:p>
    <w:p w14:paraId="62B56CA4" w14:textId="655A9CCE" w:rsidR="00EF79F4" w:rsidRPr="00EF79F4" w:rsidRDefault="00EF79F4" w:rsidP="00F76FC5">
      <w:pPr>
        <w:pStyle w:val="2"/>
        <w:spacing w:line="240" w:lineRule="auto"/>
      </w:pPr>
      <w:bookmarkStart w:id="27" w:name="_Toc180067341"/>
      <w:r w:rsidRPr="00EF79F4">
        <w:t>Άρθρο 22: Καθαριότητα δημοτικών χώρων χρησιμοποιούμενων από επιχειρήσεις</w:t>
      </w:r>
      <w:bookmarkEnd w:id="27"/>
      <w:r w:rsidR="00F76FC5">
        <w:br/>
      </w:r>
    </w:p>
    <w:p w14:paraId="6515A8E4" w14:textId="77777777" w:rsidR="00EF79F4" w:rsidRPr="00EF79F4" w:rsidRDefault="00EF79F4" w:rsidP="00F76FC5">
      <w:pPr>
        <w:numPr>
          <w:ilvl w:val="0"/>
          <w:numId w:val="28"/>
        </w:numPr>
        <w:spacing w:line="240" w:lineRule="auto"/>
      </w:pPr>
      <w:r w:rsidRPr="00EF79F4">
        <w:t>Οι επιχειρήσεις που χρησιμοποιούν δημοτικούς χώρους για την τοποθέτηση προϊόντων ή άλλες δραστηριότητες, όπως υπαίθριες αγορές, είναι υποχρεωμένες να διατηρούν τους χώρους αυτούς καθαρούς κατά τη διάρκεια της δραστηριότητάς τους και να τους αποδίδουν στην κατάσταση που τους παρέλαβαν.</w:t>
      </w:r>
    </w:p>
    <w:p w14:paraId="0AFD2074" w14:textId="77777777" w:rsidR="00EF79F4" w:rsidRPr="00680F01" w:rsidRDefault="00EF79F4" w:rsidP="00F76FC5">
      <w:pPr>
        <w:numPr>
          <w:ilvl w:val="0"/>
          <w:numId w:val="28"/>
        </w:numPr>
        <w:spacing w:line="240" w:lineRule="auto"/>
      </w:pPr>
      <w:r w:rsidRPr="00680F01">
        <w:t>Η Υπηρεσία Καθαριότητας μπορεί να επιβάλει πρόστιμα σε περιπτώσεις που δεν τηρούνται οι υποχρεώσεις καθαριότητας στους δημοτικούς χώρους.</w:t>
      </w:r>
    </w:p>
    <w:p w14:paraId="2BD2ABA7" w14:textId="77777777" w:rsidR="00EF79F4" w:rsidRPr="00EF79F4" w:rsidRDefault="00000000" w:rsidP="00F76FC5">
      <w:pPr>
        <w:spacing w:line="240" w:lineRule="auto"/>
        <w:rPr>
          <w:lang w:val="en-GB"/>
        </w:rPr>
      </w:pPr>
      <w:r>
        <w:rPr>
          <w:lang w:val="en-GB"/>
        </w:rPr>
        <w:pict w14:anchorId="1AD05D14">
          <v:rect id="_x0000_i1041" style="width:0;height:1.5pt" o:hralign="center" o:hrstd="t" o:hr="t" fillcolor="#a0a0a0" stroked="f"/>
        </w:pict>
      </w:r>
    </w:p>
    <w:p w14:paraId="4C0FF145" w14:textId="207A8762" w:rsidR="00EF79F4" w:rsidRPr="00F76FC5" w:rsidRDefault="00EF79F4" w:rsidP="00F76FC5">
      <w:pPr>
        <w:pStyle w:val="2"/>
        <w:spacing w:line="240" w:lineRule="auto"/>
      </w:pPr>
      <w:bookmarkStart w:id="28" w:name="_Toc180067342"/>
      <w:proofErr w:type="spellStart"/>
      <w:r w:rsidRPr="00EF79F4">
        <w:rPr>
          <w:lang w:val="en-GB"/>
        </w:rPr>
        <w:t>Άρθρο</w:t>
      </w:r>
      <w:proofErr w:type="spellEnd"/>
      <w:r w:rsidRPr="00EF79F4">
        <w:rPr>
          <w:lang w:val="en-GB"/>
        </w:rPr>
        <w:t xml:space="preserve"> 23: Καθα</w:t>
      </w:r>
      <w:proofErr w:type="spellStart"/>
      <w:r w:rsidRPr="00EF79F4">
        <w:rPr>
          <w:lang w:val="en-GB"/>
        </w:rPr>
        <w:t>ριότητ</w:t>
      </w:r>
      <w:proofErr w:type="spellEnd"/>
      <w:r w:rsidRPr="00EF79F4">
        <w:rPr>
          <w:lang w:val="en-GB"/>
        </w:rPr>
        <w:t>α π</w:t>
      </w:r>
      <w:proofErr w:type="spellStart"/>
      <w:r w:rsidRPr="00EF79F4">
        <w:rPr>
          <w:lang w:val="en-GB"/>
        </w:rPr>
        <w:t>εζοδρομίων</w:t>
      </w:r>
      <w:bookmarkEnd w:id="28"/>
      <w:proofErr w:type="spellEnd"/>
      <w:r w:rsidR="00F76FC5">
        <w:br/>
      </w:r>
    </w:p>
    <w:p w14:paraId="1AA7C879" w14:textId="51E7F534" w:rsidR="00EF79F4" w:rsidRPr="00EF79F4" w:rsidRDefault="00EF79F4" w:rsidP="00F76FC5">
      <w:pPr>
        <w:numPr>
          <w:ilvl w:val="0"/>
          <w:numId w:val="29"/>
        </w:numPr>
        <w:spacing w:line="240" w:lineRule="auto"/>
      </w:pPr>
      <w:r w:rsidRPr="00EF79F4">
        <w:t xml:space="preserve">Οι υπεύθυνοι κατοικιών και καταστημάτων είναι υποχρεωμένοι να φροντίζουν για την καθαριότητα των πεζοδρομίων μπροστά από τις ιδιοκτησίες τους. Απαγορεύεται η ρίψη απορριμμάτων, </w:t>
      </w:r>
      <w:r w:rsidR="003A6646">
        <w:t>προϊόντων κηπουρικών εργασιώ</w:t>
      </w:r>
      <w:r w:rsidRPr="00EF79F4">
        <w:t>ν ή άλλων υλικών στα πεζοδρόμια.</w:t>
      </w:r>
    </w:p>
    <w:p w14:paraId="0F9D429E" w14:textId="77777777" w:rsidR="00EF79F4" w:rsidRPr="00EF79F4" w:rsidRDefault="00000000" w:rsidP="00F76FC5">
      <w:pPr>
        <w:spacing w:line="240" w:lineRule="auto"/>
        <w:rPr>
          <w:lang w:val="en-GB"/>
        </w:rPr>
      </w:pPr>
      <w:r>
        <w:rPr>
          <w:lang w:val="en-GB"/>
        </w:rPr>
        <w:pict w14:anchorId="468F790B">
          <v:rect id="_x0000_i1042" style="width:0;height:1.5pt" o:hralign="center" o:hrstd="t" o:hr="t" fillcolor="#a0a0a0" stroked="f"/>
        </w:pict>
      </w:r>
    </w:p>
    <w:p w14:paraId="1F115DB9" w14:textId="5C6E1FF3" w:rsidR="00EF79F4" w:rsidRPr="00EF79F4" w:rsidRDefault="00EF79F4" w:rsidP="00F76FC5">
      <w:pPr>
        <w:pStyle w:val="2"/>
        <w:spacing w:line="240" w:lineRule="auto"/>
      </w:pPr>
      <w:bookmarkStart w:id="29" w:name="_Toc180067343"/>
      <w:r w:rsidRPr="00EF79F4">
        <w:t>Άρθρο 24: Καθαριότητα αγορών και λαϊκών αγορών</w:t>
      </w:r>
      <w:bookmarkEnd w:id="29"/>
      <w:r w:rsidR="00F76FC5">
        <w:br/>
      </w:r>
    </w:p>
    <w:p w14:paraId="78455021" w14:textId="77777777" w:rsidR="00EF79F4" w:rsidRPr="00EF79F4" w:rsidRDefault="00EF79F4" w:rsidP="00F76FC5">
      <w:pPr>
        <w:numPr>
          <w:ilvl w:val="0"/>
          <w:numId w:val="30"/>
        </w:numPr>
        <w:spacing w:line="240" w:lineRule="auto"/>
      </w:pPr>
      <w:r w:rsidRPr="00EF79F4">
        <w:t>Στις λαϊκές αγορές και τα παζάρια, οι υπεύθυνοι των πάγκων και οι παραγωγοί πρέπει να φροντίζουν για την καθαριότητα των χώρων που χρησιμοποιούν. Όλα τα απορρίμματα πρέπει να συγκεντρώνονται σε σακούλες απορριμμάτων και να απομακρύνονται σύμφωνα με τις οδηγίες της Υπηρεσίας Καθαριότητας.</w:t>
      </w:r>
    </w:p>
    <w:p w14:paraId="161FFE99" w14:textId="77777777" w:rsidR="00EF79F4" w:rsidRPr="00EF79F4" w:rsidRDefault="00EF79F4" w:rsidP="00F76FC5">
      <w:pPr>
        <w:numPr>
          <w:ilvl w:val="0"/>
          <w:numId w:val="30"/>
        </w:numPr>
        <w:spacing w:line="240" w:lineRule="auto"/>
      </w:pPr>
      <w:r w:rsidRPr="00EF79F4">
        <w:t>Οι υπεύθυνοι των λαϊκών αγορών είναι υποχρεωμένοι να παραδώσουν τους χώρους καθαρούς μετά το τέλος της δραστηριότητάς τους.</w:t>
      </w:r>
    </w:p>
    <w:p w14:paraId="6476E9C1" w14:textId="77777777" w:rsidR="00EF79F4" w:rsidRPr="00EF79F4" w:rsidRDefault="00000000" w:rsidP="00F76FC5">
      <w:pPr>
        <w:spacing w:line="240" w:lineRule="auto"/>
        <w:rPr>
          <w:lang w:val="en-GB"/>
        </w:rPr>
      </w:pPr>
      <w:r>
        <w:rPr>
          <w:lang w:val="en-GB"/>
        </w:rPr>
        <w:pict w14:anchorId="09237E5B">
          <v:rect id="_x0000_i1043" style="width:0;height:1.5pt" o:hralign="center" o:hrstd="t" o:hr="t" fillcolor="#a0a0a0" stroked="f"/>
        </w:pict>
      </w:r>
    </w:p>
    <w:p w14:paraId="40F27777" w14:textId="57AB1B17" w:rsidR="00EF79F4" w:rsidRPr="00F76FC5" w:rsidRDefault="00EF79F4" w:rsidP="00F76FC5">
      <w:pPr>
        <w:pStyle w:val="2"/>
        <w:spacing w:line="240" w:lineRule="auto"/>
      </w:pPr>
      <w:bookmarkStart w:id="30" w:name="_Toc180067344"/>
      <w:proofErr w:type="spellStart"/>
      <w:r w:rsidRPr="00EF79F4">
        <w:rPr>
          <w:lang w:val="en-GB"/>
        </w:rPr>
        <w:t>Άρθρο</w:t>
      </w:r>
      <w:proofErr w:type="spellEnd"/>
      <w:r w:rsidRPr="00EF79F4">
        <w:rPr>
          <w:lang w:val="en-GB"/>
        </w:rPr>
        <w:t xml:space="preserve"> 25: Υπα</w:t>
      </w:r>
      <w:proofErr w:type="spellStart"/>
      <w:r w:rsidRPr="00EF79F4">
        <w:rPr>
          <w:lang w:val="en-GB"/>
        </w:rPr>
        <w:t>ίθρι</w:t>
      </w:r>
      <w:proofErr w:type="spellEnd"/>
      <w:r w:rsidRPr="00EF79F4">
        <w:rPr>
          <w:lang w:val="en-GB"/>
        </w:rPr>
        <w:t>α απ</w:t>
      </w:r>
      <w:proofErr w:type="spellStart"/>
      <w:r w:rsidRPr="00EF79F4">
        <w:rPr>
          <w:lang w:val="en-GB"/>
        </w:rPr>
        <w:t>οθήκευση</w:t>
      </w:r>
      <w:proofErr w:type="spellEnd"/>
      <w:r w:rsidRPr="00EF79F4">
        <w:rPr>
          <w:lang w:val="en-GB"/>
        </w:rPr>
        <w:t xml:space="preserve"> </w:t>
      </w:r>
      <w:proofErr w:type="spellStart"/>
      <w:r w:rsidRPr="00EF79F4">
        <w:rPr>
          <w:lang w:val="en-GB"/>
        </w:rPr>
        <w:t>υλικών</w:t>
      </w:r>
      <w:bookmarkEnd w:id="30"/>
      <w:proofErr w:type="spellEnd"/>
      <w:r w:rsidR="00F76FC5">
        <w:br/>
      </w:r>
    </w:p>
    <w:p w14:paraId="30DDEEB7" w14:textId="77777777" w:rsidR="00EF79F4" w:rsidRPr="00EF79F4" w:rsidRDefault="00EF79F4" w:rsidP="00F76FC5">
      <w:pPr>
        <w:numPr>
          <w:ilvl w:val="0"/>
          <w:numId w:val="31"/>
        </w:numPr>
        <w:spacing w:line="240" w:lineRule="auto"/>
      </w:pPr>
      <w:r w:rsidRPr="00EF79F4">
        <w:t>Απαγορεύεται η αποθήκευση υλικών (όπως οικοδομικά υλικά ή εμπορεύματα) σε δημόσιους και κοινόχρηστους χώρους χωρίς την κατάλληλη άδεια από τον Δήμο. Η αποθήκευση τέτοιων υλικών πρέπει να γίνεται σε ειδικά διαμορφωμένους χώρους ή περιφραγμένες ζώνες.</w:t>
      </w:r>
    </w:p>
    <w:p w14:paraId="4D1BBE31" w14:textId="77777777" w:rsidR="00EF79F4" w:rsidRPr="00EF79F4" w:rsidRDefault="00EF79F4" w:rsidP="00F76FC5">
      <w:pPr>
        <w:numPr>
          <w:ilvl w:val="0"/>
          <w:numId w:val="31"/>
        </w:numPr>
        <w:spacing w:line="240" w:lineRule="auto"/>
      </w:pPr>
      <w:r w:rsidRPr="00EF79F4">
        <w:t>Οι υπεύθυνοι για την αποθήκευση υλικών υποχρεούνται να διασφαλίσουν ότι δεν προκαλείται ρύπανση των γύρω περιοχών.</w:t>
      </w:r>
    </w:p>
    <w:p w14:paraId="3C5C443A" w14:textId="77777777" w:rsidR="00EF79F4" w:rsidRPr="00EF79F4" w:rsidRDefault="00000000" w:rsidP="00F76FC5">
      <w:pPr>
        <w:spacing w:line="240" w:lineRule="auto"/>
        <w:rPr>
          <w:lang w:val="en-GB"/>
        </w:rPr>
      </w:pPr>
      <w:r>
        <w:rPr>
          <w:lang w:val="en-GB"/>
        </w:rPr>
        <w:pict w14:anchorId="31B316FE">
          <v:rect id="_x0000_i1044" style="width:0;height:1.5pt" o:hralign="center" o:hrstd="t" o:hr="t" fillcolor="#a0a0a0" stroked="f"/>
        </w:pict>
      </w:r>
    </w:p>
    <w:p w14:paraId="3AB24A86" w14:textId="3001DF9D" w:rsidR="00EF79F4" w:rsidRPr="00F76FC5" w:rsidRDefault="00EF79F4" w:rsidP="00F76FC5">
      <w:pPr>
        <w:pStyle w:val="2"/>
        <w:spacing w:line="240" w:lineRule="auto"/>
      </w:pPr>
      <w:bookmarkStart w:id="31" w:name="_Toc180067345"/>
      <w:r w:rsidRPr="000F50B1">
        <w:lastRenderedPageBreak/>
        <w:t>Άρθρο 26: Μεταφορά και φορτοεκφόρτωση αντικειμένων</w:t>
      </w:r>
      <w:bookmarkEnd w:id="31"/>
      <w:r w:rsidR="00F76FC5">
        <w:br/>
      </w:r>
    </w:p>
    <w:p w14:paraId="64E1CE45" w14:textId="77777777" w:rsidR="00EF79F4" w:rsidRPr="00EF79F4" w:rsidRDefault="00EF79F4" w:rsidP="00F76FC5">
      <w:pPr>
        <w:numPr>
          <w:ilvl w:val="0"/>
          <w:numId w:val="32"/>
        </w:numPr>
        <w:spacing w:line="240" w:lineRule="auto"/>
      </w:pPr>
      <w:r w:rsidRPr="00EF79F4">
        <w:t>Η μεταφορά και φορτοεκφόρτωση αντικειμένων (π.χ. οικοδομικά υλικά, εμπόρευμα) πρέπει να γίνεται με τρόπο που δεν προκαλεί ρύπανση στους δημόσιους και κοινόχρηστους χώρους.</w:t>
      </w:r>
    </w:p>
    <w:p w14:paraId="45B313DE" w14:textId="77777777" w:rsidR="00EF79F4" w:rsidRPr="00EF79F4" w:rsidRDefault="00EF79F4" w:rsidP="00F76FC5">
      <w:pPr>
        <w:numPr>
          <w:ilvl w:val="0"/>
          <w:numId w:val="32"/>
        </w:numPr>
        <w:spacing w:line="240" w:lineRule="auto"/>
      </w:pPr>
      <w:r w:rsidRPr="00EF79F4">
        <w:t>Οι μεταφορείς οφείλουν να φροντίζουν ώστε τα υλικά να είναι κατάλληλα στερεωμένα κατά τη μεταφορά, ώστε να αποφεύγεται η διασπορά απορριμμάτων.</w:t>
      </w:r>
    </w:p>
    <w:p w14:paraId="020E0D95" w14:textId="77777777" w:rsidR="00EF79F4" w:rsidRPr="00EF79F4" w:rsidRDefault="00000000" w:rsidP="00F76FC5">
      <w:pPr>
        <w:spacing w:line="240" w:lineRule="auto"/>
        <w:rPr>
          <w:lang w:val="en-GB"/>
        </w:rPr>
      </w:pPr>
      <w:r>
        <w:rPr>
          <w:lang w:val="en-GB"/>
        </w:rPr>
        <w:pict w14:anchorId="3E85CF03">
          <v:rect id="_x0000_i1045" style="width:0;height:1.5pt" o:hralign="center" o:hrstd="t" o:hr="t" fillcolor="#a0a0a0" stroked="f"/>
        </w:pict>
      </w:r>
    </w:p>
    <w:p w14:paraId="702BD01D" w14:textId="11F795FA" w:rsidR="00EF79F4" w:rsidRPr="00F76FC5" w:rsidRDefault="00EF79F4" w:rsidP="00F76FC5">
      <w:pPr>
        <w:pStyle w:val="2"/>
        <w:spacing w:line="240" w:lineRule="auto"/>
      </w:pPr>
      <w:bookmarkStart w:id="32" w:name="_Toc180067346"/>
      <w:proofErr w:type="spellStart"/>
      <w:r w:rsidRPr="00EF79F4">
        <w:rPr>
          <w:lang w:val="en-GB"/>
        </w:rPr>
        <w:t>Άρθρο</w:t>
      </w:r>
      <w:proofErr w:type="spellEnd"/>
      <w:r w:rsidRPr="00EF79F4">
        <w:rPr>
          <w:lang w:val="en-GB"/>
        </w:rPr>
        <w:t xml:space="preserve"> 27: </w:t>
      </w:r>
      <w:proofErr w:type="spellStart"/>
      <w:r w:rsidRPr="00EF79F4">
        <w:rPr>
          <w:lang w:val="en-GB"/>
        </w:rPr>
        <w:t>Υγρά</w:t>
      </w:r>
      <w:proofErr w:type="spellEnd"/>
      <w:r w:rsidRPr="00EF79F4">
        <w:rPr>
          <w:lang w:val="en-GB"/>
        </w:rPr>
        <w:t xml:space="preserve"> απόβ</w:t>
      </w:r>
      <w:proofErr w:type="spellStart"/>
      <w:r w:rsidRPr="00EF79F4">
        <w:rPr>
          <w:lang w:val="en-GB"/>
        </w:rPr>
        <w:t>λητ</w:t>
      </w:r>
      <w:proofErr w:type="spellEnd"/>
      <w:r w:rsidRPr="00EF79F4">
        <w:rPr>
          <w:lang w:val="en-GB"/>
        </w:rPr>
        <w:t>α</w:t>
      </w:r>
      <w:bookmarkEnd w:id="32"/>
      <w:r w:rsidR="00F76FC5">
        <w:br/>
      </w:r>
    </w:p>
    <w:p w14:paraId="5BDBD136" w14:textId="77777777" w:rsidR="00EF79F4" w:rsidRPr="00EF79F4" w:rsidRDefault="00EF79F4" w:rsidP="00F76FC5">
      <w:pPr>
        <w:numPr>
          <w:ilvl w:val="0"/>
          <w:numId w:val="33"/>
        </w:numPr>
        <w:spacing w:line="240" w:lineRule="auto"/>
      </w:pPr>
      <w:r w:rsidRPr="00EF79F4">
        <w:t>Απαγορεύεται η απόρριψη υγρών αποβλήτων σε δημόσιους χώρους, δρόμους, πεζοδρόμια και φρεάτια απορροής. Η ρίψη υγρών αποβλήτων επιτρέπεται μόνο σε εγκεκριμένα σημεία διάθεσης και με την τήρηση των κανονισμών που ορίζει ο Δήμος.</w:t>
      </w:r>
    </w:p>
    <w:p w14:paraId="1AF5EBF2" w14:textId="77777777" w:rsidR="00EF79F4" w:rsidRPr="00EF79F4" w:rsidRDefault="00EF79F4" w:rsidP="00F76FC5">
      <w:pPr>
        <w:numPr>
          <w:ilvl w:val="0"/>
          <w:numId w:val="33"/>
        </w:numPr>
        <w:spacing w:line="240" w:lineRule="auto"/>
      </w:pPr>
      <w:r w:rsidRPr="00EF79F4">
        <w:t>Οι επιχειρήσεις που παράγουν υγρά απόβλητα πρέπει να διαθέτουν κατάλληλα συστήματα επεξεργασίας και αποχέτευσης, σύμφωνα με την ισχύουσα νομοθεσία.</w:t>
      </w:r>
    </w:p>
    <w:p w14:paraId="676968E5" w14:textId="77777777" w:rsidR="00EF79F4" w:rsidRPr="00EF79F4" w:rsidRDefault="00000000" w:rsidP="00F76FC5">
      <w:pPr>
        <w:spacing w:line="240" w:lineRule="auto"/>
        <w:rPr>
          <w:lang w:val="en-GB"/>
        </w:rPr>
      </w:pPr>
      <w:r>
        <w:rPr>
          <w:lang w:val="en-GB"/>
        </w:rPr>
        <w:pict w14:anchorId="2E637D88">
          <v:rect id="_x0000_i1046" style="width:0;height:1.5pt" o:hralign="center" o:hrstd="t" o:hr="t" fillcolor="#a0a0a0" stroked="f"/>
        </w:pict>
      </w:r>
    </w:p>
    <w:p w14:paraId="51EA0C0E" w14:textId="6C394BAB" w:rsidR="00EF79F4" w:rsidRPr="00F76FC5" w:rsidRDefault="00EF79F4" w:rsidP="00F76FC5">
      <w:pPr>
        <w:pStyle w:val="2"/>
        <w:spacing w:line="240" w:lineRule="auto"/>
      </w:pPr>
      <w:bookmarkStart w:id="33" w:name="_Toc180067347"/>
      <w:proofErr w:type="spellStart"/>
      <w:r w:rsidRPr="00EF79F4">
        <w:rPr>
          <w:lang w:val="en-GB"/>
        </w:rPr>
        <w:t>Άρθρο</w:t>
      </w:r>
      <w:proofErr w:type="spellEnd"/>
      <w:r w:rsidRPr="00EF79F4">
        <w:rPr>
          <w:lang w:val="en-GB"/>
        </w:rPr>
        <w:t xml:space="preserve"> 28: </w:t>
      </w:r>
      <w:proofErr w:type="spellStart"/>
      <w:r w:rsidRPr="00EF79F4">
        <w:rPr>
          <w:lang w:val="en-GB"/>
        </w:rPr>
        <w:t>Εγκ</w:t>
      </w:r>
      <w:proofErr w:type="spellEnd"/>
      <w:r w:rsidRPr="00EF79F4">
        <w:rPr>
          <w:lang w:val="en-GB"/>
        </w:rPr>
        <w:t xml:space="preserve">αταλελειμμένα </w:t>
      </w:r>
      <w:proofErr w:type="spellStart"/>
      <w:r w:rsidRPr="00EF79F4">
        <w:rPr>
          <w:lang w:val="en-GB"/>
        </w:rPr>
        <w:t>οχήμ</w:t>
      </w:r>
      <w:proofErr w:type="spellEnd"/>
      <w:r w:rsidRPr="00EF79F4">
        <w:rPr>
          <w:lang w:val="en-GB"/>
        </w:rPr>
        <w:t>ατα</w:t>
      </w:r>
      <w:bookmarkEnd w:id="33"/>
      <w:r w:rsidR="00F76FC5">
        <w:br/>
      </w:r>
    </w:p>
    <w:p w14:paraId="1ADD6063" w14:textId="77777777" w:rsidR="00EF79F4" w:rsidRPr="00EF79F4" w:rsidRDefault="00EF79F4" w:rsidP="00F76FC5">
      <w:pPr>
        <w:numPr>
          <w:ilvl w:val="0"/>
          <w:numId w:val="34"/>
        </w:numPr>
        <w:spacing w:line="240" w:lineRule="auto"/>
      </w:pPr>
      <w:r w:rsidRPr="00EF79F4">
        <w:t>Τα εγκαταλελειμμένα οχήματα που βρίσκονται σε δημόσιους ή κοινόχρηστους χώρους πρέπει να απομακρύνονται άμεσα. Η Υπηρεσία Καθαριότητας του Δήμου Ζαχάρως θα ειδοποιεί τους ιδιοκτήτες τους, και αν δεν ανταποκριθούν εντός της καθορισμένης προθεσμίας, ο Δήμος θα προχωρά στην απομάκρυνσή τους και στην επιβολή των σχετικών προστίμων.</w:t>
      </w:r>
    </w:p>
    <w:p w14:paraId="39C76DA3" w14:textId="77777777" w:rsidR="00EF79F4" w:rsidRPr="00EF79F4" w:rsidRDefault="00EF79F4" w:rsidP="00F76FC5">
      <w:pPr>
        <w:numPr>
          <w:ilvl w:val="0"/>
          <w:numId w:val="34"/>
        </w:numPr>
        <w:spacing w:line="240" w:lineRule="auto"/>
      </w:pPr>
      <w:r w:rsidRPr="00EF79F4">
        <w:t>Τα οχήματα που θεωρούνται εγκαταλελειμμένα, σύμφωνα με την κείμενη νομοθεσία, θα μεταφέρονται σε εγκεκριμένες εγκαταστάσεις διάθεσης.</w:t>
      </w:r>
    </w:p>
    <w:p w14:paraId="708F2E39" w14:textId="33A9AB8E" w:rsidR="00EF79F4" w:rsidRPr="00EF79F4" w:rsidRDefault="00EF79F4" w:rsidP="00F76FC5">
      <w:pPr>
        <w:pStyle w:val="1"/>
        <w:spacing w:line="240" w:lineRule="auto"/>
      </w:pPr>
      <w:bookmarkStart w:id="34" w:name="_Toc180067348"/>
      <w:r w:rsidRPr="00EF79F4">
        <w:t>Κεφάλαιο Ζ: Πρόστιμα και Κυρώσεις</w:t>
      </w:r>
      <w:bookmarkEnd w:id="34"/>
      <w:r w:rsidR="00F76FC5">
        <w:br/>
      </w:r>
    </w:p>
    <w:p w14:paraId="3FED3F43" w14:textId="0F2731D1" w:rsidR="00EF79F4" w:rsidRPr="00EF79F4" w:rsidRDefault="00EF79F4" w:rsidP="00F76FC5">
      <w:pPr>
        <w:pStyle w:val="2"/>
        <w:spacing w:line="240" w:lineRule="auto"/>
      </w:pPr>
      <w:bookmarkStart w:id="35" w:name="_Toc180067349"/>
      <w:r w:rsidRPr="00EF79F4">
        <w:t>Άρθρο 29: Πρόστιμα για παραβάσεις</w:t>
      </w:r>
      <w:bookmarkEnd w:id="35"/>
      <w:r w:rsidR="00F76FC5">
        <w:br/>
      </w:r>
    </w:p>
    <w:p w14:paraId="0BA0BF3D" w14:textId="77777777" w:rsidR="00EF79F4" w:rsidRPr="00EF79F4" w:rsidRDefault="00EF79F4" w:rsidP="00F76FC5">
      <w:pPr>
        <w:numPr>
          <w:ilvl w:val="0"/>
          <w:numId w:val="35"/>
        </w:numPr>
        <w:spacing w:line="240" w:lineRule="auto"/>
      </w:pPr>
      <w:r w:rsidRPr="00EF79F4">
        <w:t>Οποιοσδήποτε παραβαίνει τις διατάξεις του παρόντος κανονισμού καθαριότητας υπόκειται σε χρηματικά πρόστιμα. Το ύψος των προστίμων καθορίζεται από την κρισιμότητα της παράβασης, το είδος των απορριμμάτων και τις συνέπειες που αυτή επιφέρει στη δημόσια υγεία και το περιβάλλον.</w:t>
      </w:r>
    </w:p>
    <w:p w14:paraId="30D54F18" w14:textId="77777777" w:rsidR="00EF79F4" w:rsidRPr="00EF79F4" w:rsidRDefault="00EF79F4" w:rsidP="00F76FC5">
      <w:pPr>
        <w:numPr>
          <w:ilvl w:val="0"/>
          <w:numId w:val="35"/>
        </w:numPr>
        <w:spacing w:line="240" w:lineRule="auto"/>
      </w:pPr>
      <w:r w:rsidRPr="00EF79F4">
        <w:t>Οι παραβάσεις διακρίνονται σε τρεις κατηγορίες:</w:t>
      </w:r>
    </w:p>
    <w:p w14:paraId="02480D96" w14:textId="77777777" w:rsidR="00EF79F4" w:rsidRPr="00EF79F4" w:rsidRDefault="00EF79F4" w:rsidP="00F76FC5">
      <w:pPr>
        <w:numPr>
          <w:ilvl w:val="1"/>
          <w:numId w:val="35"/>
        </w:numPr>
        <w:spacing w:line="240" w:lineRule="auto"/>
        <w:rPr>
          <w:lang w:val="en-GB"/>
        </w:rPr>
      </w:pPr>
      <w:r w:rsidRPr="00EF79F4">
        <w:rPr>
          <w:b/>
          <w:bCs/>
        </w:rPr>
        <w:t>Μικρές παραβάσεις</w:t>
      </w:r>
      <w:r w:rsidRPr="00EF79F4">
        <w:t xml:space="preserve">: Μικρές παρατυπίες που δεν προκαλούν σοβαρή ρύπανση ή δεν αποτελούν κίνδυνο για τη δημόσια υγεία. Για παράδειγμα, η τοποθέτηση απορριμμάτων εκτός κάδων σε μη κατάλληλη ώρα. </w:t>
      </w:r>
      <w:r w:rsidRPr="00EF79F4">
        <w:rPr>
          <w:lang w:val="en-GB"/>
        </w:rPr>
        <w:t>Τα π</w:t>
      </w:r>
      <w:proofErr w:type="spellStart"/>
      <w:r w:rsidRPr="00EF79F4">
        <w:rPr>
          <w:lang w:val="en-GB"/>
        </w:rPr>
        <w:t>ρόστιμ</w:t>
      </w:r>
      <w:proofErr w:type="spellEnd"/>
      <w:r w:rsidRPr="00EF79F4">
        <w:rPr>
          <w:lang w:val="en-GB"/>
        </w:rPr>
        <w:t xml:space="preserve">α </w:t>
      </w:r>
      <w:proofErr w:type="spellStart"/>
      <w:r w:rsidRPr="00EF79F4">
        <w:rPr>
          <w:lang w:val="en-GB"/>
        </w:rPr>
        <w:t>κυμ</w:t>
      </w:r>
      <w:proofErr w:type="spellEnd"/>
      <w:r w:rsidRPr="00EF79F4">
        <w:rPr>
          <w:lang w:val="en-GB"/>
        </w:rPr>
        <w:t xml:space="preserve">αίνονται από 50 </w:t>
      </w:r>
      <w:proofErr w:type="spellStart"/>
      <w:r w:rsidRPr="00EF79F4">
        <w:rPr>
          <w:lang w:val="en-GB"/>
        </w:rPr>
        <w:t>έως</w:t>
      </w:r>
      <w:proofErr w:type="spellEnd"/>
      <w:r w:rsidRPr="00EF79F4">
        <w:rPr>
          <w:lang w:val="en-GB"/>
        </w:rPr>
        <w:t xml:space="preserve"> 200 </w:t>
      </w:r>
      <w:proofErr w:type="spellStart"/>
      <w:r w:rsidRPr="00EF79F4">
        <w:rPr>
          <w:lang w:val="en-GB"/>
        </w:rPr>
        <w:t>ευρώ</w:t>
      </w:r>
      <w:proofErr w:type="spellEnd"/>
      <w:r w:rsidRPr="00EF79F4">
        <w:rPr>
          <w:lang w:val="en-GB"/>
        </w:rPr>
        <w:t>.</w:t>
      </w:r>
    </w:p>
    <w:p w14:paraId="213DDA02" w14:textId="77777777" w:rsidR="00EF79F4" w:rsidRPr="00EF79F4" w:rsidRDefault="00EF79F4" w:rsidP="00F76FC5">
      <w:pPr>
        <w:numPr>
          <w:ilvl w:val="1"/>
          <w:numId w:val="35"/>
        </w:numPr>
        <w:spacing w:line="240" w:lineRule="auto"/>
        <w:rPr>
          <w:lang w:val="en-GB"/>
        </w:rPr>
      </w:pPr>
      <w:r w:rsidRPr="00EF79F4">
        <w:rPr>
          <w:b/>
          <w:bCs/>
        </w:rPr>
        <w:t>Σοβαρές παραβάσεις</w:t>
      </w:r>
      <w:r w:rsidRPr="00EF79F4">
        <w:t xml:space="preserve">: Παρατυπίες που προκαλούν σοβαρή ρύπανση ή επηρεάζουν τη δημόσια υγεία, όπως η απόρριψη ογκωδών απορριμμάτων σε κοινόχρηστους χώρους χωρίς έγκριση. </w:t>
      </w:r>
      <w:r w:rsidRPr="00EF79F4">
        <w:rPr>
          <w:lang w:val="en-GB"/>
        </w:rPr>
        <w:t>Τα π</w:t>
      </w:r>
      <w:proofErr w:type="spellStart"/>
      <w:r w:rsidRPr="00EF79F4">
        <w:rPr>
          <w:lang w:val="en-GB"/>
        </w:rPr>
        <w:t>ρόστιμ</w:t>
      </w:r>
      <w:proofErr w:type="spellEnd"/>
      <w:r w:rsidRPr="00EF79F4">
        <w:rPr>
          <w:lang w:val="en-GB"/>
        </w:rPr>
        <w:t xml:space="preserve">α </w:t>
      </w:r>
      <w:proofErr w:type="spellStart"/>
      <w:r w:rsidRPr="00EF79F4">
        <w:rPr>
          <w:lang w:val="en-GB"/>
        </w:rPr>
        <w:t>κυμ</w:t>
      </w:r>
      <w:proofErr w:type="spellEnd"/>
      <w:r w:rsidRPr="00EF79F4">
        <w:rPr>
          <w:lang w:val="en-GB"/>
        </w:rPr>
        <w:t xml:space="preserve">αίνονται από 200 </w:t>
      </w:r>
      <w:proofErr w:type="spellStart"/>
      <w:r w:rsidRPr="00EF79F4">
        <w:rPr>
          <w:lang w:val="en-GB"/>
        </w:rPr>
        <w:t>έως</w:t>
      </w:r>
      <w:proofErr w:type="spellEnd"/>
      <w:r w:rsidRPr="00EF79F4">
        <w:rPr>
          <w:lang w:val="en-GB"/>
        </w:rPr>
        <w:t xml:space="preserve"> 1.000 </w:t>
      </w:r>
      <w:proofErr w:type="spellStart"/>
      <w:r w:rsidRPr="00EF79F4">
        <w:rPr>
          <w:lang w:val="en-GB"/>
        </w:rPr>
        <w:t>ευρώ</w:t>
      </w:r>
      <w:proofErr w:type="spellEnd"/>
      <w:r w:rsidRPr="00EF79F4">
        <w:rPr>
          <w:lang w:val="en-GB"/>
        </w:rPr>
        <w:t>.</w:t>
      </w:r>
    </w:p>
    <w:p w14:paraId="5CE14024" w14:textId="77777777" w:rsidR="00EF79F4" w:rsidRPr="00EF79F4" w:rsidRDefault="00EF79F4" w:rsidP="00F76FC5">
      <w:pPr>
        <w:numPr>
          <w:ilvl w:val="1"/>
          <w:numId w:val="35"/>
        </w:numPr>
        <w:spacing w:line="240" w:lineRule="auto"/>
      </w:pPr>
      <w:r w:rsidRPr="00EF79F4">
        <w:rPr>
          <w:b/>
          <w:bCs/>
        </w:rPr>
        <w:lastRenderedPageBreak/>
        <w:t>Επικίνδυνες παραβάσεις</w:t>
      </w:r>
      <w:r w:rsidRPr="00EF79F4">
        <w:t>: Ενέργειες που θέτουν σε κίνδυνο την υγεία και την ασφάλεια των πολιτών, όπως η απόρριψη τοξικών ή επικίνδυνων απορριμμάτων. Τα πρόστιμα ξεκινούν από 1.000 ευρώ και μπορεί να φτάσουν έως και 5.000 ευρώ.</w:t>
      </w:r>
    </w:p>
    <w:p w14:paraId="48668583" w14:textId="77777777" w:rsidR="00EF79F4" w:rsidRPr="00EF79F4" w:rsidRDefault="00EF79F4" w:rsidP="00F76FC5">
      <w:pPr>
        <w:numPr>
          <w:ilvl w:val="0"/>
          <w:numId w:val="35"/>
        </w:numPr>
        <w:spacing w:line="240" w:lineRule="auto"/>
      </w:pPr>
      <w:r w:rsidRPr="00EF79F4">
        <w:t>Τα πρόστιμα επιβάλλονται από την Υπηρεσία Καθαριότητας του Δήμου Ζαχάρως και καταβάλλονται στον δημοτικό ταμείο εντός της οριζόμενης προθεσμίας.</w:t>
      </w:r>
    </w:p>
    <w:p w14:paraId="201CC3AA" w14:textId="77777777" w:rsidR="00EF79F4" w:rsidRPr="00EF79F4" w:rsidRDefault="00000000" w:rsidP="00F76FC5">
      <w:pPr>
        <w:spacing w:line="240" w:lineRule="auto"/>
        <w:rPr>
          <w:lang w:val="en-GB"/>
        </w:rPr>
      </w:pPr>
      <w:r>
        <w:rPr>
          <w:lang w:val="en-GB"/>
        </w:rPr>
        <w:pict w14:anchorId="4AE58C87">
          <v:rect id="_x0000_i1047" style="width:0;height:1.5pt" o:hralign="center" o:hrstd="t" o:hr="t" fillcolor="#a0a0a0" stroked="f"/>
        </w:pict>
      </w:r>
    </w:p>
    <w:p w14:paraId="0A8B18C4" w14:textId="44F1FBA2" w:rsidR="00EF79F4" w:rsidRPr="00F76FC5" w:rsidRDefault="00EF79F4" w:rsidP="00F76FC5">
      <w:pPr>
        <w:pStyle w:val="2"/>
        <w:spacing w:line="240" w:lineRule="auto"/>
      </w:pPr>
      <w:bookmarkStart w:id="36" w:name="_Toc180067350"/>
      <w:proofErr w:type="spellStart"/>
      <w:r w:rsidRPr="00EF79F4">
        <w:rPr>
          <w:lang w:val="en-GB"/>
        </w:rPr>
        <w:t>Άρθρο</w:t>
      </w:r>
      <w:proofErr w:type="spellEnd"/>
      <w:r w:rsidRPr="00EF79F4">
        <w:rPr>
          <w:lang w:val="en-GB"/>
        </w:rPr>
        <w:t xml:space="preserve"> 30: </w:t>
      </w:r>
      <w:proofErr w:type="spellStart"/>
      <w:r w:rsidRPr="00EF79F4">
        <w:rPr>
          <w:lang w:val="en-GB"/>
        </w:rPr>
        <w:t>Δι</w:t>
      </w:r>
      <w:proofErr w:type="spellEnd"/>
      <w:r w:rsidRPr="00EF79F4">
        <w:rPr>
          <w:lang w:val="en-GB"/>
        </w:rPr>
        <w:t>αδικασία επιβ</w:t>
      </w:r>
      <w:proofErr w:type="spellStart"/>
      <w:r w:rsidRPr="00EF79F4">
        <w:rPr>
          <w:lang w:val="en-GB"/>
        </w:rPr>
        <w:t>ολής</w:t>
      </w:r>
      <w:proofErr w:type="spellEnd"/>
      <w:r w:rsidRPr="00EF79F4">
        <w:rPr>
          <w:lang w:val="en-GB"/>
        </w:rPr>
        <w:t xml:space="preserve"> π</w:t>
      </w:r>
      <w:proofErr w:type="spellStart"/>
      <w:r w:rsidRPr="00EF79F4">
        <w:rPr>
          <w:lang w:val="en-GB"/>
        </w:rPr>
        <w:t>ροστίμων</w:t>
      </w:r>
      <w:bookmarkEnd w:id="36"/>
      <w:proofErr w:type="spellEnd"/>
      <w:r w:rsidR="00F76FC5">
        <w:br/>
      </w:r>
    </w:p>
    <w:p w14:paraId="1541E009" w14:textId="77777777" w:rsidR="00EF79F4" w:rsidRPr="00EF79F4" w:rsidRDefault="00EF79F4" w:rsidP="00F76FC5">
      <w:pPr>
        <w:numPr>
          <w:ilvl w:val="0"/>
          <w:numId w:val="36"/>
        </w:numPr>
        <w:spacing w:line="240" w:lineRule="auto"/>
      </w:pPr>
      <w:r w:rsidRPr="00EF79F4">
        <w:t>Οι παραβάσεις διαπιστώνονται από τους αρμόδιους υπαλλήλους της Υπηρεσίας Καθαριότητας ή από οποιοδήποτε άλλο εξουσιοδοτημένο όργανο του Δήμου. Η επιβολή των προστίμων γίνεται με βάση τη βεβαίωση της παράβασης και την καταγραφή της από τους αρμόδιους υπαλλήλους.</w:t>
      </w:r>
    </w:p>
    <w:p w14:paraId="1B3C8207" w14:textId="77777777" w:rsidR="00EF79F4" w:rsidRPr="00EF79F4" w:rsidRDefault="00EF79F4" w:rsidP="00F76FC5">
      <w:pPr>
        <w:numPr>
          <w:ilvl w:val="0"/>
          <w:numId w:val="36"/>
        </w:numPr>
        <w:spacing w:line="240" w:lineRule="auto"/>
      </w:pPr>
      <w:r w:rsidRPr="00EF79F4">
        <w:t>Ο παραβάτης έχει το δικαίωμα να καταθέσει ένσταση εντός τριών εργάσιμων ημερών από την επιβολή του προστίμου. Η ένσταση εξετάζεται από την αρμόδια τριμελή επιτροπή του Δήμου, η οποία αποφασίζει για την τελική έκβαση.</w:t>
      </w:r>
    </w:p>
    <w:p w14:paraId="7B550854" w14:textId="77777777" w:rsidR="00EF79F4" w:rsidRPr="00EF79F4" w:rsidRDefault="00EF79F4" w:rsidP="00F76FC5">
      <w:pPr>
        <w:numPr>
          <w:ilvl w:val="0"/>
          <w:numId w:val="36"/>
        </w:numPr>
        <w:spacing w:line="240" w:lineRule="auto"/>
      </w:pPr>
      <w:r w:rsidRPr="00EF79F4">
        <w:t>Σε περίπτωση που ο παραβάτης δεν πληρώσει το πρόστιμο ή δεν υποβάλει ένσταση εντός της προθεσμίας, το πρόστιμο καταχωρείται ως δημόσιο έσοδο και επιβάλλονται οι προβλεπόμενες από το νόμο κυρώσεις.</w:t>
      </w:r>
    </w:p>
    <w:p w14:paraId="082D6ACA" w14:textId="77777777" w:rsidR="00EF79F4" w:rsidRPr="00EF79F4" w:rsidRDefault="00000000" w:rsidP="00F76FC5">
      <w:pPr>
        <w:spacing w:line="240" w:lineRule="auto"/>
        <w:rPr>
          <w:lang w:val="en-GB"/>
        </w:rPr>
      </w:pPr>
      <w:r>
        <w:rPr>
          <w:lang w:val="en-GB"/>
        </w:rPr>
        <w:pict w14:anchorId="634CFC0B">
          <v:rect id="_x0000_i1048" style="width:0;height:1.5pt" o:hralign="center" o:hrstd="t" o:hr="t" fillcolor="#a0a0a0" stroked="f"/>
        </w:pict>
      </w:r>
    </w:p>
    <w:p w14:paraId="51668CFE" w14:textId="35439DBE" w:rsidR="00EF79F4" w:rsidRPr="00F76FC5" w:rsidRDefault="00EF79F4" w:rsidP="00F76FC5">
      <w:pPr>
        <w:pStyle w:val="2"/>
        <w:spacing w:line="240" w:lineRule="auto"/>
      </w:pPr>
      <w:bookmarkStart w:id="37" w:name="_Toc180067351"/>
      <w:r w:rsidRPr="000F50B1">
        <w:t>Άρθρο 31: Κυρώσεις για επαναλαμβανόμενες παραβάσεις</w:t>
      </w:r>
      <w:bookmarkEnd w:id="37"/>
      <w:r w:rsidR="00F76FC5">
        <w:br/>
      </w:r>
    </w:p>
    <w:p w14:paraId="663BBC4B" w14:textId="77777777" w:rsidR="00EF79F4" w:rsidRPr="00EF79F4" w:rsidRDefault="00EF79F4" w:rsidP="00F76FC5">
      <w:pPr>
        <w:numPr>
          <w:ilvl w:val="0"/>
          <w:numId w:val="37"/>
        </w:numPr>
        <w:spacing w:line="240" w:lineRule="auto"/>
      </w:pPr>
      <w:r w:rsidRPr="00EF79F4">
        <w:t>Σε περιπτώσεις επαναλαμβανόμενων παραβάσεων, τα πρόστιμα αυξάνονται κατά 50% σε κάθε επόμενη παράβαση, ενώ ο Δήμος μπορεί να επιβάλει επιπλέον διοικητικές κυρώσεις, όπως:</w:t>
      </w:r>
    </w:p>
    <w:p w14:paraId="1CB38927" w14:textId="77777777" w:rsidR="00EF79F4" w:rsidRPr="00EF79F4" w:rsidRDefault="00EF79F4" w:rsidP="00F76FC5">
      <w:pPr>
        <w:numPr>
          <w:ilvl w:val="1"/>
          <w:numId w:val="37"/>
        </w:numPr>
        <w:spacing w:line="240" w:lineRule="auto"/>
      </w:pPr>
      <w:r w:rsidRPr="00EF79F4">
        <w:t>Προσωρινή ή μόνιμη ανάκληση αδειών λειτουργίας για καταστήματα ή επιχειρήσεις.</w:t>
      </w:r>
    </w:p>
    <w:p w14:paraId="2EA152F8" w14:textId="77777777" w:rsidR="00EF79F4" w:rsidRPr="00EF79F4" w:rsidRDefault="00EF79F4" w:rsidP="00F76FC5">
      <w:pPr>
        <w:numPr>
          <w:ilvl w:val="1"/>
          <w:numId w:val="37"/>
        </w:numPr>
        <w:spacing w:line="240" w:lineRule="auto"/>
      </w:pPr>
      <w:r w:rsidRPr="00EF79F4">
        <w:t>Παύση παροχής δημοτικών υπηρεσιών στον παραβάτη, όπως η αποκομιδή απορριμμάτων.</w:t>
      </w:r>
    </w:p>
    <w:p w14:paraId="7DF8B79A" w14:textId="77777777" w:rsidR="00EF79F4" w:rsidRPr="00EF79F4" w:rsidRDefault="00EF79F4" w:rsidP="00F76FC5">
      <w:pPr>
        <w:numPr>
          <w:ilvl w:val="0"/>
          <w:numId w:val="37"/>
        </w:numPr>
        <w:spacing w:line="240" w:lineRule="auto"/>
      </w:pPr>
      <w:r w:rsidRPr="00EF79F4">
        <w:t>Οι επαναλαμβανόμενοι παραβάτες ενημερώνονται εγγράφως για την αυξημένη κύρωση και τις συνέπειές της από την Υπηρεσία Καθαριότητας του Δήμου Ζαχάρως.</w:t>
      </w:r>
    </w:p>
    <w:p w14:paraId="49A88209" w14:textId="77777777" w:rsidR="00EF79F4" w:rsidRPr="00EF79F4" w:rsidRDefault="00000000" w:rsidP="00F76FC5">
      <w:pPr>
        <w:spacing w:line="240" w:lineRule="auto"/>
        <w:rPr>
          <w:lang w:val="en-GB"/>
        </w:rPr>
      </w:pPr>
      <w:r>
        <w:rPr>
          <w:lang w:val="en-GB"/>
        </w:rPr>
        <w:pict w14:anchorId="1B6E2C82">
          <v:rect id="_x0000_i1049" style="width:0;height:1.5pt" o:hralign="center" o:hrstd="t" o:hr="t" fillcolor="#a0a0a0" stroked="f"/>
        </w:pict>
      </w:r>
    </w:p>
    <w:p w14:paraId="60916D1B" w14:textId="13D074B2" w:rsidR="00EF79F4" w:rsidRPr="00EF79F4" w:rsidRDefault="00EF79F4" w:rsidP="00F76FC5">
      <w:pPr>
        <w:pStyle w:val="2"/>
        <w:spacing w:line="240" w:lineRule="auto"/>
      </w:pPr>
      <w:bookmarkStart w:id="38" w:name="_Toc180067352"/>
      <w:r w:rsidRPr="00EF79F4">
        <w:t>Άρθρο 32: Πρόστιμα και κυρώσεις για επιχειρήσεις</w:t>
      </w:r>
      <w:bookmarkEnd w:id="38"/>
      <w:r w:rsidR="00F76FC5">
        <w:br/>
      </w:r>
    </w:p>
    <w:p w14:paraId="46139CD8" w14:textId="77777777" w:rsidR="00EF79F4" w:rsidRPr="00EF79F4" w:rsidRDefault="00EF79F4" w:rsidP="00F76FC5">
      <w:pPr>
        <w:numPr>
          <w:ilvl w:val="0"/>
          <w:numId w:val="38"/>
        </w:numPr>
        <w:spacing w:line="240" w:lineRule="auto"/>
      </w:pPr>
      <w:r w:rsidRPr="00EF79F4">
        <w:t>Οι επιχειρήσεις και οι οργανισμοί που παραβαίνουν τον κανονισμό καθαριότητας υπόκεινται σε αυστηρότερες κυρώσεις, καθώς η δραστηριότητά τους έχει μεγαλύτερο αντίκτυπο στη δημόσια υγεία και την καθαριότητα των κοινόχρηστων χώρων.</w:t>
      </w:r>
    </w:p>
    <w:p w14:paraId="7974E3DB" w14:textId="77777777" w:rsidR="00EF79F4" w:rsidRPr="00EF79F4" w:rsidRDefault="00EF79F4" w:rsidP="00F76FC5">
      <w:pPr>
        <w:numPr>
          <w:ilvl w:val="0"/>
          <w:numId w:val="38"/>
        </w:numPr>
        <w:spacing w:line="240" w:lineRule="auto"/>
      </w:pPr>
      <w:r w:rsidRPr="00EF79F4">
        <w:t>Τα πρόστιμα για επιχειρήσεις ξεκινούν από 500 ευρώ και μπορεί να φτάσουν έως και 10.000 ευρώ, ανάλογα με τη σοβαρότητα της παράβασης.</w:t>
      </w:r>
    </w:p>
    <w:p w14:paraId="14563D26" w14:textId="77777777" w:rsidR="00EF79F4" w:rsidRPr="00EF79F4" w:rsidRDefault="00EF79F4" w:rsidP="00F76FC5">
      <w:pPr>
        <w:numPr>
          <w:ilvl w:val="0"/>
          <w:numId w:val="38"/>
        </w:numPr>
        <w:spacing w:line="240" w:lineRule="auto"/>
      </w:pPr>
      <w:r w:rsidRPr="00EF79F4">
        <w:t>Σε περιπτώσεις σοβαρών και επαναλαμβανόμενων παραβάσεων, ο Δήμος Ζαχάρως διατηρεί το δικαίωμα να ανακαλέσει προσωρινά ή μόνιμα την άδεια λειτουργίας της επιχείρησης.</w:t>
      </w:r>
    </w:p>
    <w:p w14:paraId="4B74A68F" w14:textId="77777777" w:rsidR="00EF79F4" w:rsidRPr="00EF79F4" w:rsidRDefault="00000000" w:rsidP="00F76FC5">
      <w:pPr>
        <w:spacing w:line="240" w:lineRule="auto"/>
        <w:rPr>
          <w:lang w:val="en-GB"/>
        </w:rPr>
      </w:pPr>
      <w:r>
        <w:rPr>
          <w:lang w:val="en-GB"/>
        </w:rPr>
        <w:pict w14:anchorId="6CAE2A07">
          <v:rect id="_x0000_i1050" style="width:0;height:1.5pt" o:hralign="center" o:hrstd="t" o:hr="t" fillcolor="#a0a0a0" stroked="f"/>
        </w:pict>
      </w:r>
    </w:p>
    <w:p w14:paraId="552687ED" w14:textId="0FA42AD8" w:rsidR="00EF79F4" w:rsidRPr="00F76FC5" w:rsidRDefault="00EF79F4" w:rsidP="00F76FC5">
      <w:pPr>
        <w:pStyle w:val="2"/>
        <w:spacing w:line="240" w:lineRule="auto"/>
      </w:pPr>
      <w:bookmarkStart w:id="39" w:name="_Toc180067353"/>
      <w:r w:rsidRPr="000F50B1">
        <w:lastRenderedPageBreak/>
        <w:t>Άρθρο 33: Αξιοποίηση εσόδων από πρόστιμα</w:t>
      </w:r>
      <w:bookmarkEnd w:id="39"/>
      <w:r w:rsidR="00F76FC5">
        <w:br/>
      </w:r>
    </w:p>
    <w:p w14:paraId="42396FFB" w14:textId="77777777" w:rsidR="00EF79F4" w:rsidRPr="00EF79F4" w:rsidRDefault="00EF79F4" w:rsidP="00F76FC5">
      <w:pPr>
        <w:numPr>
          <w:ilvl w:val="0"/>
          <w:numId w:val="39"/>
        </w:numPr>
        <w:spacing w:line="240" w:lineRule="auto"/>
      </w:pPr>
      <w:r w:rsidRPr="00EF79F4">
        <w:t>Τα έσοδα που συγκεντρώνονται από τα πρόστιμα διατίθενται αποκλειστικά για τη βελτίωση των υπηρεσιών καθαριότητας, τη συντήρηση του εξοπλισμού και των υποδομών, καθώς και για την ανάπτυξη προγραμμάτων ανακύκλωσης και προστασίας του περιβάλλοντος.</w:t>
      </w:r>
    </w:p>
    <w:p w14:paraId="3089C4B4" w14:textId="20400E9E" w:rsidR="00EF79F4" w:rsidRPr="00EF79F4" w:rsidRDefault="00EF79F4" w:rsidP="00F76FC5">
      <w:pPr>
        <w:numPr>
          <w:ilvl w:val="0"/>
          <w:numId w:val="39"/>
        </w:numPr>
        <w:spacing w:line="240" w:lineRule="auto"/>
      </w:pPr>
      <w:r w:rsidRPr="00EF79F4">
        <w:t xml:space="preserve">Η χρήση των εσόδων από τα πρόστιμα επιβλέπεται από την </w:t>
      </w:r>
      <w:r>
        <w:t xml:space="preserve">Δημοτική </w:t>
      </w:r>
      <w:r w:rsidRPr="00EF79F4">
        <w:t>Επιτροπή του Δήμου Ζαχάρως, η οποία καταρτίζει ετήσια έκθεση για τη διάθεσή τους.</w:t>
      </w:r>
    </w:p>
    <w:p w14:paraId="4207AC17" w14:textId="72CEE6A3" w:rsidR="00EF79F4" w:rsidRPr="00EF79F4" w:rsidRDefault="00EF79F4" w:rsidP="00F76FC5">
      <w:pPr>
        <w:pStyle w:val="1"/>
        <w:spacing w:line="240" w:lineRule="auto"/>
      </w:pPr>
      <w:bookmarkStart w:id="40" w:name="_Toc180067354"/>
      <w:r w:rsidRPr="00EF79F4">
        <w:t>Κεφάλαιο Η: Τελικές Διατάξεις</w:t>
      </w:r>
      <w:bookmarkEnd w:id="40"/>
      <w:r w:rsidR="00F76FC5">
        <w:br/>
      </w:r>
    </w:p>
    <w:p w14:paraId="3B61BC48" w14:textId="0672FE0B" w:rsidR="00EF79F4" w:rsidRPr="00EF79F4" w:rsidRDefault="00EF79F4" w:rsidP="00F76FC5">
      <w:pPr>
        <w:pStyle w:val="2"/>
        <w:spacing w:line="240" w:lineRule="auto"/>
      </w:pPr>
      <w:bookmarkStart w:id="41" w:name="_Toc180067355"/>
      <w:r w:rsidRPr="00EF79F4">
        <w:t>Άρθρο 34: Τροποποίηση Κανονισμού</w:t>
      </w:r>
      <w:bookmarkEnd w:id="41"/>
      <w:r w:rsidR="00F76FC5">
        <w:br/>
      </w:r>
    </w:p>
    <w:p w14:paraId="2F80F7DD" w14:textId="77777777" w:rsidR="00EF79F4" w:rsidRPr="00EF79F4" w:rsidRDefault="00EF79F4" w:rsidP="00F76FC5">
      <w:pPr>
        <w:numPr>
          <w:ilvl w:val="0"/>
          <w:numId w:val="40"/>
        </w:numPr>
        <w:spacing w:line="240" w:lineRule="auto"/>
      </w:pPr>
      <w:r w:rsidRPr="00EF79F4">
        <w:t>Ο παρών κανονισμός μπορεί να τροποποιηθεί μόνο με απόφαση του Δημοτικού Συμβουλίου του Δήμου Ζαχάρως, κατόπιν εισήγησης της Υπηρεσίας Καθαριότητας ή άλλων αρμόδιων φορέων.</w:t>
      </w:r>
    </w:p>
    <w:p w14:paraId="01B1ADBC" w14:textId="77777777" w:rsidR="00EF79F4" w:rsidRPr="00EF79F4" w:rsidRDefault="00EF79F4" w:rsidP="00F76FC5">
      <w:pPr>
        <w:numPr>
          <w:ilvl w:val="0"/>
          <w:numId w:val="40"/>
        </w:numPr>
        <w:spacing w:line="240" w:lineRule="auto"/>
      </w:pPr>
      <w:r w:rsidRPr="00EF79F4">
        <w:t>Κάθε τροποποίηση του κανονισμού τίθεται σε ισχύ από την ημερομηνία δημοσίευσής της και μετά την έγκριση από την Αποκεντρωμένη Διοίκηση.</w:t>
      </w:r>
    </w:p>
    <w:p w14:paraId="1862AD9C" w14:textId="77777777" w:rsidR="00EF79F4" w:rsidRPr="00EF79F4" w:rsidRDefault="00000000" w:rsidP="00F76FC5">
      <w:pPr>
        <w:spacing w:line="240" w:lineRule="auto"/>
        <w:rPr>
          <w:lang w:val="en-GB"/>
        </w:rPr>
      </w:pPr>
      <w:r>
        <w:rPr>
          <w:lang w:val="en-GB"/>
        </w:rPr>
        <w:pict w14:anchorId="351AAF44">
          <v:rect id="_x0000_i1051" style="width:0;height:1.5pt" o:hralign="center" o:hrstd="t" o:hr="t" fillcolor="#a0a0a0" stroked="f"/>
        </w:pict>
      </w:r>
    </w:p>
    <w:p w14:paraId="1CAB08E0" w14:textId="767D9A07" w:rsidR="00EF79F4" w:rsidRPr="00EF79F4" w:rsidRDefault="00EF79F4" w:rsidP="00F76FC5">
      <w:pPr>
        <w:pStyle w:val="2"/>
        <w:spacing w:line="240" w:lineRule="auto"/>
      </w:pPr>
      <w:bookmarkStart w:id="42" w:name="_Toc180067356"/>
      <w:r w:rsidRPr="00EF79F4">
        <w:t>Άρθρο 35: Εξαιρέσεις από την εφαρμογή του κανονισμού</w:t>
      </w:r>
      <w:bookmarkEnd w:id="42"/>
      <w:r w:rsidR="00F76FC5">
        <w:br/>
      </w:r>
    </w:p>
    <w:p w14:paraId="688043A0" w14:textId="77777777" w:rsidR="00EF79F4" w:rsidRPr="00EF79F4" w:rsidRDefault="00EF79F4" w:rsidP="00F76FC5">
      <w:pPr>
        <w:numPr>
          <w:ilvl w:val="0"/>
          <w:numId w:val="41"/>
        </w:numPr>
        <w:spacing w:line="240" w:lineRule="auto"/>
      </w:pPr>
      <w:r w:rsidRPr="00EF79F4">
        <w:t>Σε ειδικές περιπτώσεις ή για λόγους ανωτέρας βίας, ο Δήμος Ζαχάρως μπορεί να εξαιρείται προσωρινά από τις διατάξεις του κανονισμού, υπό την προϋπόθεση ότι οι εξαιρέσεις αυτές δεν παραβιάζουν την ισχύουσα νομοθεσία.</w:t>
      </w:r>
    </w:p>
    <w:p w14:paraId="1BAF518E" w14:textId="77777777" w:rsidR="00EF79F4" w:rsidRPr="00EF79F4" w:rsidRDefault="00EF79F4" w:rsidP="00F76FC5">
      <w:pPr>
        <w:numPr>
          <w:ilvl w:val="0"/>
          <w:numId w:val="41"/>
        </w:numPr>
        <w:spacing w:line="240" w:lineRule="auto"/>
      </w:pPr>
      <w:r w:rsidRPr="00EF79F4">
        <w:t>Οι εξαιρέσεις πρέπει να αποφασίζονται από το Δημοτικό Συμβούλιο ή τον Δήμαρχο και να κοινοποιούνται στους ενδιαφερόμενους πολίτες ή επιχειρήσεις.</w:t>
      </w:r>
    </w:p>
    <w:p w14:paraId="2FD874CD" w14:textId="77777777" w:rsidR="00EF79F4" w:rsidRPr="00EF79F4" w:rsidRDefault="00000000" w:rsidP="00F76FC5">
      <w:pPr>
        <w:spacing w:line="240" w:lineRule="auto"/>
        <w:rPr>
          <w:lang w:val="en-GB"/>
        </w:rPr>
      </w:pPr>
      <w:r>
        <w:rPr>
          <w:lang w:val="en-GB"/>
        </w:rPr>
        <w:pict w14:anchorId="5BC281BE">
          <v:rect id="_x0000_i1052" style="width:0;height:1.5pt" o:hralign="center" o:hrstd="t" o:hr="t" fillcolor="#a0a0a0" stroked="f"/>
        </w:pict>
      </w:r>
    </w:p>
    <w:p w14:paraId="1E05A980" w14:textId="3E6D910B" w:rsidR="00EF79F4" w:rsidRPr="00F76FC5" w:rsidRDefault="00EF79F4" w:rsidP="00F76FC5">
      <w:pPr>
        <w:pStyle w:val="2"/>
        <w:spacing w:line="240" w:lineRule="auto"/>
      </w:pPr>
      <w:bookmarkStart w:id="43" w:name="_Toc180067357"/>
      <w:proofErr w:type="spellStart"/>
      <w:r w:rsidRPr="00EF79F4">
        <w:rPr>
          <w:lang w:val="en-GB"/>
        </w:rPr>
        <w:t>Άρθρο</w:t>
      </w:r>
      <w:proofErr w:type="spellEnd"/>
      <w:r w:rsidRPr="00EF79F4">
        <w:rPr>
          <w:lang w:val="en-GB"/>
        </w:rPr>
        <w:t xml:space="preserve"> 36: </w:t>
      </w:r>
      <w:proofErr w:type="spellStart"/>
      <w:r w:rsidRPr="00EF79F4">
        <w:rPr>
          <w:lang w:val="en-GB"/>
        </w:rPr>
        <w:t>Ευθύνη</w:t>
      </w:r>
      <w:proofErr w:type="spellEnd"/>
      <w:r w:rsidRPr="00EF79F4">
        <w:rPr>
          <w:lang w:val="en-GB"/>
        </w:rPr>
        <w:t xml:space="preserve"> </w:t>
      </w:r>
      <w:proofErr w:type="spellStart"/>
      <w:r w:rsidRPr="00EF79F4">
        <w:rPr>
          <w:lang w:val="en-GB"/>
        </w:rPr>
        <w:t>του</w:t>
      </w:r>
      <w:proofErr w:type="spellEnd"/>
      <w:r w:rsidRPr="00EF79F4">
        <w:rPr>
          <w:lang w:val="en-GB"/>
        </w:rPr>
        <w:t xml:space="preserve"> </w:t>
      </w:r>
      <w:proofErr w:type="spellStart"/>
      <w:r w:rsidRPr="00EF79F4">
        <w:rPr>
          <w:lang w:val="en-GB"/>
        </w:rPr>
        <w:t>Δήμου</w:t>
      </w:r>
      <w:bookmarkEnd w:id="43"/>
      <w:proofErr w:type="spellEnd"/>
      <w:r w:rsidR="00F76FC5">
        <w:br/>
      </w:r>
    </w:p>
    <w:p w14:paraId="5A4462D9" w14:textId="77777777" w:rsidR="00EF79F4" w:rsidRPr="00EF79F4" w:rsidRDefault="00EF79F4" w:rsidP="00F76FC5">
      <w:pPr>
        <w:numPr>
          <w:ilvl w:val="0"/>
          <w:numId w:val="42"/>
        </w:numPr>
        <w:spacing w:line="240" w:lineRule="auto"/>
      </w:pPr>
      <w:r w:rsidRPr="00EF79F4">
        <w:t>Ο Δήμος Ζαχάρως φέρει την ευθύνη για την καθαριότητα των δημοσίων και κοινόχρηστων χώρων, καθώς και για την ορθή διαχείριση των απορριμμάτων, όπως ορίζεται από τον παρόντα κανονισμό.</w:t>
      </w:r>
    </w:p>
    <w:p w14:paraId="0C910663" w14:textId="77777777" w:rsidR="00EF79F4" w:rsidRPr="00EF79F4" w:rsidRDefault="00EF79F4" w:rsidP="00F76FC5">
      <w:pPr>
        <w:numPr>
          <w:ilvl w:val="0"/>
          <w:numId w:val="42"/>
        </w:numPr>
        <w:spacing w:line="240" w:lineRule="auto"/>
      </w:pPr>
      <w:r w:rsidRPr="00EF79F4">
        <w:t>Ο Δήμος δεν φέρει ευθύνη για ζημιές ή απώλειες που μπορεί να προκύψουν από τη μη τήρηση των διατάξεων του κανονισμού από τους πολίτες, επιχειρήσεις ή άλλους φορείς.</w:t>
      </w:r>
    </w:p>
    <w:p w14:paraId="32AEB87E" w14:textId="77777777" w:rsidR="00EF79F4" w:rsidRPr="00EF79F4" w:rsidRDefault="00000000" w:rsidP="00F76FC5">
      <w:pPr>
        <w:spacing w:line="240" w:lineRule="auto"/>
        <w:rPr>
          <w:lang w:val="en-GB"/>
        </w:rPr>
      </w:pPr>
      <w:r>
        <w:rPr>
          <w:lang w:val="en-GB"/>
        </w:rPr>
        <w:pict w14:anchorId="4FF83F26">
          <v:rect id="_x0000_i1053" style="width:0;height:1.5pt" o:hralign="center" o:hrstd="t" o:hr="t" fillcolor="#a0a0a0" stroked="f"/>
        </w:pict>
      </w:r>
    </w:p>
    <w:p w14:paraId="73E879E9" w14:textId="42724940" w:rsidR="00EF79F4" w:rsidRPr="00F76FC5" w:rsidRDefault="00EF79F4" w:rsidP="00F76FC5">
      <w:pPr>
        <w:pStyle w:val="2"/>
        <w:spacing w:line="240" w:lineRule="auto"/>
      </w:pPr>
      <w:bookmarkStart w:id="44" w:name="_Toc180067358"/>
      <w:proofErr w:type="spellStart"/>
      <w:r w:rsidRPr="00EF79F4">
        <w:rPr>
          <w:lang w:val="en-GB"/>
        </w:rPr>
        <w:t>Άρθρο</w:t>
      </w:r>
      <w:proofErr w:type="spellEnd"/>
      <w:r w:rsidRPr="00EF79F4">
        <w:rPr>
          <w:lang w:val="en-GB"/>
        </w:rPr>
        <w:t xml:space="preserve"> 37: </w:t>
      </w:r>
      <w:proofErr w:type="spellStart"/>
      <w:r w:rsidRPr="00EF79F4">
        <w:rPr>
          <w:lang w:val="en-GB"/>
        </w:rPr>
        <w:t>Διάδοση</w:t>
      </w:r>
      <w:proofErr w:type="spellEnd"/>
      <w:r w:rsidRPr="00EF79F4">
        <w:rPr>
          <w:lang w:val="en-GB"/>
        </w:rPr>
        <w:t xml:space="preserve"> κα</w:t>
      </w:r>
      <w:proofErr w:type="spellStart"/>
      <w:r w:rsidRPr="00EF79F4">
        <w:rPr>
          <w:lang w:val="en-GB"/>
        </w:rPr>
        <w:t>νονισμού</w:t>
      </w:r>
      <w:bookmarkEnd w:id="44"/>
      <w:proofErr w:type="spellEnd"/>
      <w:r w:rsidR="00F76FC5">
        <w:br/>
      </w:r>
    </w:p>
    <w:p w14:paraId="3899CC11" w14:textId="77777777" w:rsidR="00EF79F4" w:rsidRPr="00EF79F4" w:rsidRDefault="00EF79F4" w:rsidP="00F76FC5">
      <w:pPr>
        <w:numPr>
          <w:ilvl w:val="0"/>
          <w:numId w:val="43"/>
        </w:numPr>
        <w:spacing w:line="240" w:lineRule="auto"/>
      </w:pPr>
      <w:r w:rsidRPr="00EF79F4">
        <w:t>Ο παρών κανονισμός πρέπει να κοινοποιείται σε όλους τους δημότες και να είναι διαθέσιμος στα γραφεία του Δήμου, καθώς και στην ιστοσελίδα του Δήμου Ζαχάρως, προκειμένου να ενημερώνονται όλοι οι ενδιαφερόμενοι.</w:t>
      </w:r>
    </w:p>
    <w:p w14:paraId="7F367BB8" w14:textId="77777777" w:rsidR="00EF79F4" w:rsidRPr="00EF79F4" w:rsidRDefault="00EF79F4" w:rsidP="00F76FC5">
      <w:pPr>
        <w:numPr>
          <w:ilvl w:val="0"/>
          <w:numId w:val="43"/>
        </w:numPr>
        <w:spacing w:line="240" w:lineRule="auto"/>
      </w:pPr>
      <w:r w:rsidRPr="00EF79F4">
        <w:t>Ο Δήμος αναλαμβάνει να διοργανώνει ενημερωτικές εκστρατείες και να παρέχει πληροφοριακό υλικό στους πολίτες, με στόχο την ευαισθητοποίησή τους σχετικά με την τήρηση των κανόνων καθαριότητας.</w:t>
      </w:r>
    </w:p>
    <w:p w14:paraId="68352FFC" w14:textId="77777777" w:rsidR="00EF79F4" w:rsidRPr="00EF79F4" w:rsidRDefault="00000000" w:rsidP="00F76FC5">
      <w:pPr>
        <w:spacing w:line="240" w:lineRule="auto"/>
        <w:rPr>
          <w:lang w:val="en-GB"/>
        </w:rPr>
      </w:pPr>
      <w:r>
        <w:rPr>
          <w:lang w:val="en-GB"/>
        </w:rPr>
        <w:lastRenderedPageBreak/>
        <w:pict w14:anchorId="019B6894">
          <v:rect id="_x0000_i1054" style="width:0;height:1.5pt" o:hralign="center" o:hrstd="t" o:hr="t" fillcolor="#a0a0a0" stroked="f"/>
        </w:pict>
      </w:r>
    </w:p>
    <w:p w14:paraId="5B7ED759" w14:textId="434FF09D" w:rsidR="00EF79F4" w:rsidRPr="00F76FC5" w:rsidRDefault="00EF79F4" w:rsidP="00F76FC5">
      <w:pPr>
        <w:pStyle w:val="2"/>
        <w:spacing w:line="240" w:lineRule="auto"/>
      </w:pPr>
      <w:bookmarkStart w:id="45" w:name="_Toc180067359"/>
      <w:proofErr w:type="spellStart"/>
      <w:r w:rsidRPr="00EF79F4">
        <w:rPr>
          <w:lang w:val="en-GB"/>
        </w:rPr>
        <w:t>Άρθρο</w:t>
      </w:r>
      <w:proofErr w:type="spellEnd"/>
      <w:r w:rsidRPr="00EF79F4">
        <w:rPr>
          <w:lang w:val="en-GB"/>
        </w:rPr>
        <w:t xml:space="preserve"> 38: </w:t>
      </w:r>
      <w:proofErr w:type="spellStart"/>
      <w:r w:rsidRPr="00EF79F4">
        <w:rPr>
          <w:lang w:val="en-GB"/>
        </w:rPr>
        <w:t>Έν</w:t>
      </w:r>
      <w:proofErr w:type="spellEnd"/>
      <w:r w:rsidRPr="00EF79F4">
        <w:rPr>
          <w:lang w:val="en-GB"/>
        </w:rPr>
        <w:t xml:space="preserve">αρξη </w:t>
      </w:r>
      <w:proofErr w:type="spellStart"/>
      <w:r w:rsidRPr="00EF79F4">
        <w:rPr>
          <w:lang w:val="en-GB"/>
        </w:rPr>
        <w:t>ισχύος</w:t>
      </w:r>
      <w:proofErr w:type="spellEnd"/>
      <w:r w:rsidRPr="00EF79F4">
        <w:rPr>
          <w:lang w:val="en-GB"/>
        </w:rPr>
        <w:t xml:space="preserve"> κα</w:t>
      </w:r>
      <w:proofErr w:type="spellStart"/>
      <w:r w:rsidRPr="00EF79F4">
        <w:rPr>
          <w:lang w:val="en-GB"/>
        </w:rPr>
        <w:t>νονισμού</w:t>
      </w:r>
      <w:bookmarkEnd w:id="45"/>
      <w:proofErr w:type="spellEnd"/>
      <w:r w:rsidR="00F76FC5">
        <w:br/>
      </w:r>
    </w:p>
    <w:p w14:paraId="2C185464" w14:textId="77777777" w:rsidR="00EF79F4" w:rsidRPr="00EF79F4" w:rsidRDefault="00EF79F4" w:rsidP="00F76FC5">
      <w:pPr>
        <w:numPr>
          <w:ilvl w:val="0"/>
          <w:numId w:val="44"/>
        </w:numPr>
        <w:spacing w:line="240" w:lineRule="auto"/>
      </w:pPr>
      <w:r w:rsidRPr="00EF79F4">
        <w:t>Ο παρών κανονισμός καθαριότητας τίθεται σε ισχύ από την ημερομηνία έγκρισής του από το Δημοτικό Συμβούλιο του Δήμου Ζαχάρως και τη δημοσίευσή του στην Εφημερίδα της Κυβερνήσεως.</w:t>
      </w:r>
    </w:p>
    <w:p w14:paraId="3C6A38C0" w14:textId="77777777" w:rsidR="00EF79F4" w:rsidRPr="00EF79F4" w:rsidRDefault="00EF79F4" w:rsidP="00F76FC5">
      <w:pPr>
        <w:numPr>
          <w:ilvl w:val="0"/>
          <w:numId w:val="44"/>
        </w:numPr>
        <w:spacing w:line="240" w:lineRule="auto"/>
      </w:pPr>
      <w:r w:rsidRPr="00EF79F4">
        <w:t>Κάθε προγενέστερος κανονισμός καθαριότητας που έρχεται σε αντίθεση με τον παρόντα κανονισμό καταργείται με την έγκριση και έναρξη ισχύος του νέου κανονισμού.</w:t>
      </w:r>
    </w:p>
    <w:p w14:paraId="3760EA5F" w14:textId="77777777" w:rsidR="003317DD" w:rsidRPr="007E548D" w:rsidRDefault="003317DD" w:rsidP="00F76FC5">
      <w:pPr>
        <w:spacing w:line="240" w:lineRule="auto"/>
      </w:pPr>
    </w:p>
    <w:sectPr w:rsidR="003317DD" w:rsidRPr="007E548D" w:rsidSect="002E78D8">
      <w:footerReference w:type="default" r:id="rId11"/>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8937" w14:textId="77777777" w:rsidR="00F3462A" w:rsidRDefault="00F3462A" w:rsidP="00AD6F0F">
      <w:pPr>
        <w:spacing w:after="0" w:line="240" w:lineRule="auto"/>
      </w:pPr>
      <w:r>
        <w:separator/>
      </w:r>
    </w:p>
  </w:endnote>
  <w:endnote w:type="continuationSeparator" w:id="0">
    <w:p w14:paraId="66FC963C" w14:textId="77777777" w:rsidR="00F3462A" w:rsidRDefault="00F3462A" w:rsidP="00AD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809835"/>
      <w:docPartObj>
        <w:docPartGallery w:val="Page Numbers (Bottom of Page)"/>
        <w:docPartUnique/>
      </w:docPartObj>
    </w:sdtPr>
    <w:sdtEndPr>
      <w:rPr>
        <w:noProof/>
      </w:rPr>
    </w:sdtEndPr>
    <w:sdtContent>
      <w:p w14:paraId="5C081AC8" w14:textId="3BF5B99E" w:rsidR="00AD6F0F" w:rsidRDefault="00AD6F0F">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3F2181D5" w14:textId="77777777" w:rsidR="00AD6F0F" w:rsidRDefault="00AD6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F1CB" w14:textId="77777777" w:rsidR="00F3462A" w:rsidRDefault="00F3462A" w:rsidP="00AD6F0F">
      <w:pPr>
        <w:spacing w:after="0" w:line="240" w:lineRule="auto"/>
      </w:pPr>
      <w:r>
        <w:separator/>
      </w:r>
    </w:p>
  </w:footnote>
  <w:footnote w:type="continuationSeparator" w:id="0">
    <w:p w14:paraId="5A327D2A" w14:textId="77777777" w:rsidR="00F3462A" w:rsidRDefault="00F3462A" w:rsidP="00AD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84E"/>
    <w:multiLevelType w:val="multilevel"/>
    <w:tmpl w:val="8796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04685"/>
    <w:multiLevelType w:val="multilevel"/>
    <w:tmpl w:val="4ECC47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E64527"/>
    <w:multiLevelType w:val="multilevel"/>
    <w:tmpl w:val="69E86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0F5D89"/>
    <w:multiLevelType w:val="multilevel"/>
    <w:tmpl w:val="318045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B32381C"/>
    <w:multiLevelType w:val="multilevel"/>
    <w:tmpl w:val="B54E04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21EC0"/>
    <w:multiLevelType w:val="multilevel"/>
    <w:tmpl w:val="E57A1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A207A13"/>
    <w:multiLevelType w:val="multilevel"/>
    <w:tmpl w:val="F580F3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892272"/>
    <w:multiLevelType w:val="multilevel"/>
    <w:tmpl w:val="BF941E24"/>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20148A"/>
    <w:multiLevelType w:val="multilevel"/>
    <w:tmpl w:val="53F0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8033C6C"/>
    <w:multiLevelType w:val="multilevel"/>
    <w:tmpl w:val="5E22AD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6D0F24"/>
    <w:multiLevelType w:val="multilevel"/>
    <w:tmpl w:val="00923CB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8A62551"/>
    <w:multiLevelType w:val="multilevel"/>
    <w:tmpl w:val="81C27DE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115C5B"/>
    <w:multiLevelType w:val="multilevel"/>
    <w:tmpl w:val="C5B8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A11A8"/>
    <w:multiLevelType w:val="multilevel"/>
    <w:tmpl w:val="30160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04F7B4C"/>
    <w:multiLevelType w:val="multilevel"/>
    <w:tmpl w:val="E5F2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73294"/>
    <w:multiLevelType w:val="multilevel"/>
    <w:tmpl w:val="4306C0F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28E25AA"/>
    <w:multiLevelType w:val="hybridMultilevel"/>
    <w:tmpl w:val="FA66D4B8"/>
    <w:lvl w:ilvl="0" w:tplc="EC587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42680"/>
    <w:multiLevelType w:val="multilevel"/>
    <w:tmpl w:val="5A76F0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EDB15AE"/>
    <w:multiLevelType w:val="multilevel"/>
    <w:tmpl w:val="B7D2675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1B02CBF"/>
    <w:multiLevelType w:val="multilevel"/>
    <w:tmpl w:val="AE740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231CC"/>
    <w:multiLevelType w:val="multilevel"/>
    <w:tmpl w:val="1B6077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3FD7068"/>
    <w:multiLevelType w:val="multilevel"/>
    <w:tmpl w:val="51360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FB0BE4"/>
    <w:multiLevelType w:val="multilevel"/>
    <w:tmpl w:val="C37E6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6457FB7"/>
    <w:multiLevelType w:val="multilevel"/>
    <w:tmpl w:val="AC50E4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987082B"/>
    <w:multiLevelType w:val="multilevel"/>
    <w:tmpl w:val="0B923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A892097"/>
    <w:multiLevelType w:val="multilevel"/>
    <w:tmpl w:val="F1C8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4346A"/>
    <w:multiLevelType w:val="multilevel"/>
    <w:tmpl w:val="FA6A5F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F180299"/>
    <w:multiLevelType w:val="multilevel"/>
    <w:tmpl w:val="9F02B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F541C81"/>
    <w:multiLevelType w:val="multilevel"/>
    <w:tmpl w:val="86FA90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0591D92"/>
    <w:multiLevelType w:val="multilevel"/>
    <w:tmpl w:val="205A89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1CC546F"/>
    <w:multiLevelType w:val="multilevel"/>
    <w:tmpl w:val="FBB01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25549F2"/>
    <w:multiLevelType w:val="multilevel"/>
    <w:tmpl w:val="02B085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400467C"/>
    <w:multiLevelType w:val="multilevel"/>
    <w:tmpl w:val="1FB026D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AF06293"/>
    <w:multiLevelType w:val="multilevel"/>
    <w:tmpl w:val="F362A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C723ED"/>
    <w:multiLevelType w:val="multilevel"/>
    <w:tmpl w:val="0B064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656480C"/>
    <w:multiLevelType w:val="multilevel"/>
    <w:tmpl w:val="6C626A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6C43FDE"/>
    <w:multiLevelType w:val="multilevel"/>
    <w:tmpl w:val="F4EC96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8751BEF"/>
    <w:multiLevelType w:val="multilevel"/>
    <w:tmpl w:val="B3D20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8CF2C06"/>
    <w:multiLevelType w:val="multilevel"/>
    <w:tmpl w:val="304C57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9C32B05"/>
    <w:multiLevelType w:val="multilevel"/>
    <w:tmpl w:val="35661B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A044FF"/>
    <w:multiLevelType w:val="multilevel"/>
    <w:tmpl w:val="52B4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43EF4"/>
    <w:multiLevelType w:val="multilevel"/>
    <w:tmpl w:val="93A836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87E57B4"/>
    <w:multiLevelType w:val="multilevel"/>
    <w:tmpl w:val="C2967F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9A04F68"/>
    <w:multiLevelType w:val="multilevel"/>
    <w:tmpl w:val="AC7ED21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B8030BC"/>
    <w:multiLevelType w:val="multilevel"/>
    <w:tmpl w:val="A3428F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BC507B9"/>
    <w:multiLevelType w:val="multilevel"/>
    <w:tmpl w:val="00CE20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F221A6C"/>
    <w:multiLevelType w:val="multilevel"/>
    <w:tmpl w:val="BBC61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10254223">
    <w:abstractNumId w:val="16"/>
  </w:num>
  <w:num w:numId="2" w16cid:durableId="1567570553">
    <w:abstractNumId w:val="21"/>
  </w:num>
  <w:num w:numId="3" w16cid:durableId="734815881">
    <w:abstractNumId w:val="33"/>
  </w:num>
  <w:num w:numId="4" w16cid:durableId="491600757">
    <w:abstractNumId w:val="19"/>
  </w:num>
  <w:num w:numId="5" w16cid:durableId="1422141473">
    <w:abstractNumId w:val="14"/>
  </w:num>
  <w:num w:numId="6" w16cid:durableId="197352161">
    <w:abstractNumId w:val="12"/>
  </w:num>
  <w:num w:numId="7" w16cid:durableId="1290471247">
    <w:abstractNumId w:val="45"/>
  </w:num>
  <w:num w:numId="8" w16cid:durableId="594556616">
    <w:abstractNumId w:val="8"/>
  </w:num>
  <w:num w:numId="9" w16cid:durableId="807473985">
    <w:abstractNumId w:val="22"/>
  </w:num>
  <w:num w:numId="10" w16cid:durableId="1306200067">
    <w:abstractNumId w:val="40"/>
  </w:num>
  <w:num w:numId="11" w16cid:durableId="870146998">
    <w:abstractNumId w:val="0"/>
  </w:num>
  <w:num w:numId="12" w16cid:durableId="886264478">
    <w:abstractNumId w:val="31"/>
  </w:num>
  <w:num w:numId="13" w16cid:durableId="821896080">
    <w:abstractNumId w:val="23"/>
  </w:num>
  <w:num w:numId="14" w16cid:durableId="1470317891">
    <w:abstractNumId w:val="4"/>
  </w:num>
  <w:num w:numId="15" w16cid:durableId="1362783515">
    <w:abstractNumId w:val="35"/>
  </w:num>
  <w:num w:numId="16" w16cid:durableId="1704670253">
    <w:abstractNumId w:val="39"/>
  </w:num>
  <w:num w:numId="17" w16cid:durableId="1723358448">
    <w:abstractNumId w:val="42"/>
  </w:num>
  <w:num w:numId="18" w16cid:durableId="337930438">
    <w:abstractNumId w:val="11"/>
  </w:num>
  <w:num w:numId="19" w16cid:durableId="75831449">
    <w:abstractNumId w:val="29"/>
  </w:num>
  <w:num w:numId="20" w16cid:durableId="1185360761">
    <w:abstractNumId w:val="38"/>
  </w:num>
  <w:num w:numId="21" w16cid:durableId="1551838872">
    <w:abstractNumId w:val="2"/>
  </w:num>
  <w:num w:numId="22" w16cid:durableId="1427920420">
    <w:abstractNumId w:val="25"/>
  </w:num>
  <w:num w:numId="23" w16cid:durableId="1958367151">
    <w:abstractNumId w:val="9"/>
  </w:num>
  <w:num w:numId="24" w16cid:durableId="1600331544">
    <w:abstractNumId w:val="15"/>
  </w:num>
  <w:num w:numId="25" w16cid:durableId="45883086">
    <w:abstractNumId w:val="6"/>
  </w:num>
  <w:num w:numId="26" w16cid:durableId="211963276">
    <w:abstractNumId w:val="46"/>
  </w:num>
  <w:num w:numId="27" w16cid:durableId="1334913322">
    <w:abstractNumId w:val="20"/>
  </w:num>
  <w:num w:numId="28" w16cid:durableId="1663972922">
    <w:abstractNumId w:val="37"/>
  </w:num>
  <w:num w:numId="29" w16cid:durableId="2138256694">
    <w:abstractNumId w:val="5"/>
  </w:num>
  <w:num w:numId="30" w16cid:durableId="3093969">
    <w:abstractNumId w:val="3"/>
  </w:num>
  <w:num w:numId="31" w16cid:durableId="1029377674">
    <w:abstractNumId w:val="24"/>
  </w:num>
  <w:num w:numId="32" w16cid:durableId="710496734">
    <w:abstractNumId w:val="36"/>
  </w:num>
  <w:num w:numId="33" w16cid:durableId="1507525199">
    <w:abstractNumId w:val="44"/>
  </w:num>
  <w:num w:numId="34" w16cid:durableId="1299454423">
    <w:abstractNumId w:val="17"/>
  </w:num>
  <w:num w:numId="35" w16cid:durableId="1886675355">
    <w:abstractNumId w:val="10"/>
  </w:num>
  <w:num w:numId="36" w16cid:durableId="1515805549">
    <w:abstractNumId w:val="27"/>
  </w:num>
  <w:num w:numId="37" w16cid:durableId="1421872907">
    <w:abstractNumId w:val="18"/>
  </w:num>
  <w:num w:numId="38" w16cid:durableId="432942074">
    <w:abstractNumId w:val="26"/>
  </w:num>
  <w:num w:numId="39" w16cid:durableId="280958037">
    <w:abstractNumId w:val="30"/>
  </w:num>
  <w:num w:numId="40" w16cid:durableId="1213226331">
    <w:abstractNumId w:val="28"/>
  </w:num>
  <w:num w:numId="41" w16cid:durableId="1941570836">
    <w:abstractNumId w:val="13"/>
  </w:num>
  <w:num w:numId="42" w16cid:durableId="1364869800">
    <w:abstractNumId w:val="41"/>
  </w:num>
  <w:num w:numId="43" w16cid:durableId="261226625">
    <w:abstractNumId w:val="34"/>
  </w:num>
  <w:num w:numId="44" w16cid:durableId="1889414355">
    <w:abstractNumId w:val="1"/>
  </w:num>
  <w:num w:numId="45" w16cid:durableId="447971301">
    <w:abstractNumId w:val="43"/>
  </w:num>
  <w:num w:numId="46" w16cid:durableId="1081021984">
    <w:abstractNumId w:val="32"/>
  </w:num>
  <w:num w:numId="47" w16cid:durableId="549995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0F"/>
    <w:rsid w:val="00033085"/>
    <w:rsid w:val="00040BC3"/>
    <w:rsid w:val="000B150F"/>
    <w:rsid w:val="000C3271"/>
    <w:rsid w:val="000C5172"/>
    <w:rsid w:val="000F50B1"/>
    <w:rsid w:val="00125C7E"/>
    <w:rsid w:val="00154D9A"/>
    <w:rsid w:val="001746E3"/>
    <w:rsid w:val="001A3BED"/>
    <w:rsid w:val="001F614B"/>
    <w:rsid w:val="001F6637"/>
    <w:rsid w:val="002275E7"/>
    <w:rsid w:val="00246199"/>
    <w:rsid w:val="0026429D"/>
    <w:rsid w:val="00285BE0"/>
    <w:rsid w:val="002A7C31"/>
    <w:rsid w:val="002E78D8"/>
    <w:rsid w:val="003134C8"/>
    <w:rsid w:val="003317DD"/>
    <w:rsid w:val="00334826"/>
    <w:rsid w:val="00345B78"/>
    <w:rsid w:val="00397273"/>
    <w:rsid w:val="003A1BB8"/>
    <w:rsid w:val="003A6646"/>
    <w:rsid w:val="003D5EA2"/>
    <w:rsid w:val="00403EAF"/>
    <w:rsid w:val="0042068E"/>
    <w:rsid w:val="00430483"/>
    <w:rsid w:val="0045629B"/>
    <w:rsid w:val="004A6F0E"/>
    <w:rsid w:val="004E022D"/>
    <w:rsid w:val="004E2D94"/>
    <w:rsid w:val="005631FD"/>
    <w:rsid w:val="005B7911"/>
    <w:rsid w:val="005C220E"/>
    <w:rsid w:val="005E16E9"/>
    <w:rsid w:val="006057C3"/>
    <w:rsid w:val="00605B3B"/>
    <w:rsid w:val="00670242"/>
    <w:rsid w:val="00680F01"/>
    <w:rsid w:val="006D29D4"/>
    <w:rsid w:val="006D2FDA"/>
    <w:rsid w:val="006E2AD7"/>
    <w:rsid w:val="007108C0"/>
    <w:rsid w:val="007118B4"/>
    <w:rsid w:val="00715C79"/>
    <w:rsid w:val="00735993"/>
    <w:rsid w:val="007552CD"/>
    <w:rsid w:val="007555F1"/>
    <w:rsid w:val="00787CDF"/>
    <w:rsid w:val="007D4621"/>
    <w:rsid w:val="007E548D"/>
    <w:rsid w:val="008154F8"/>
    <w:rsid w:val="00826050"/>
    <w:rsid w:val="008C2451"/>
    <w:rsid w:val="008C5F5F"/>
    <w:rsid w:val="009E38C1"/>
    <w:rsid w:val="009F050F"/>
    <w:rsid w:val="00A17717"/>
    <w:rsid w:val="00A52BF8"/>
    <w:rsid w:val="00A55427"/>
    <w:rsid w:val="00AD6F0F"/>
    <w:rsid w:val="00AE02F7"/>
    <w:rsid w:val="00B81A4E"/>
    <w:rsid w:val="00B84082"/>
    <w:rsid w:val="00BD3DD8"/>
    <w:rsid w:val="00C02F68"/>
    <w:rsid w:val="00C92FEB"/>
    <w:rsid w:val="00CC2215"/>
    <w:rsid w:val="00CF2836"/>
    <w:rsid w:val="00D8464E"/>
    <w:rsid w:val="00E07928"/>
    <w:rsid w:val="00E57E3B"/>
    <w:rsid w:val="00E62ED5"/>
    <w:rsid w:val="00EB0638"/>
    <w:rsid w:val="00EF79F4"/>
    <w:rsid w:val="00F04B19"/>
    <w:rsid w:val="00F065C4"/>
    <w:rsid w:val="00F32730"/>
    <w:rsid w:val="00F3462A"/>
    <w:rsid w:val="00F44DAC"/>
    <w:rsid w:val="00F76FC5"/>
    <w:rsid w:val="00FD4817"/>
    <w:rsid w:val="00FE3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FDE9"/>
  <w15:chartTrackingRefBased/>
  <w15:docId w15:val="{8AA64A21-B4D8-4C44-9BD0-C8148B9C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autoRedefine/>
    <w:uiPriority w:val="9"/>
    <w:qFormat/>
    <w:rsid w:val="002275E7"/>
    <w:pPr>
      <w:keepNext/>
      <w:keepLines/>
      <w:spacing w:before="240" w:after="0"/>
      <w:outlineLvl w:val="0"/>
    </w:pPr>
    <w:rPr>
      <w:rFonts w:asciiTheme="majorHAnsi" w:eastAsiaTheme="majorEastAsia" w:hAnsiTheme="majorHAnsi" w:cstheme="majorBidi"/>
      <w:b/>
      <w:sz w:val="28"/>
      <w:szCs w:val="32"/>
    </w:rPr>
  </w:style>
  <w:style w:type="paragraph" w:styleId="2">
    <w:name w:val="heading 2"/>
    <w:next w:val="a"/>
    <w:link w:val="2Char"/>
    <w:autoRedefine/>
    <w:uiPriority w:val="9"/>
    <w:unhideWhenUsed/>
    <w:qFormat/>
    <w:rsid w:val="002E78D8"/>
    <w:pPr>
      <w:keepNext/>
      <w:keepLines/>
      <w:spacing w:before="40" w:after="0"/>
      <w:outlineLvl w:val="1"/>
    </w:pPr>
    <w:rPr>
      <w:rFonts w:eastAsiaTheme="majorEastAsia" w:cstheme="minorHAnsi"/>
      <w:b/>
      <w:color w:val="000000" w:themeColor="text1"/>
      <w:sz w:val="24"/>
      <w:szCs w:val="24"/>
    </w:rPr>
  </w:style>
  <w:style w:type="paragraph" w:styleId="3">
    <w:name w:val="heading 3"/>
    <w:basedOn w:val="a"/>
    <w:next w:val="a"/>
    <w:link w:val="3Char"/>
    <w:autoRedefine/>
    <w:uiPriority w:val="9"/>
    <w:unhideWhenUsed/>
    <w:qFormat/>
    <w:rsid w:val="002275E7"/>
    <w:pPr>
      <w:keepNext/>
      <w:keepLines/>
      <w:spacing w:before="40" w:after="0"/>
      <w:outlineLvl w:val="2"/>
    </w:pPr>
    <w:rPr>
      <w:rFonts w:ascii="Calibri" w:eastAsiaTheme="majorEastAsia" w:hAnsi="Calibri" w:cstheme="majorBidi"/>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7911"/>
    <w:rPr>
      <w:rFonts w:eastAsiaTheme="majorEastAsia" w:cstheme="minorHAnsi"/>
      <w:b/>
      <w:color w:val="000000" w:themeColor="text1"/>
      <w:sz w:val="24"/>
      <w:szCs w:val="24"/>
    </w:rPr>
  </w:style>
  <w:style w:type="character" w:customStyle="1" w:styleId="1Char">
    <w:name w:val="Επικεφαλίδα 1 Char"/>
    <w:basedOn w:val="a0"/>
    <w:link w:val="1"/>
    <w:uiPriority w:val="9"/>
    <w:rsid w:val="002275E7"/>
    <w:rPr>
      <w:rFonts w:asciiTheme="majorHAnsi" w:eastAsiaTheme="majorEastAsia" w:hAnsiTheme="majorHAnsi" w:cstheme="majorBidi"/>
      <w:b/>
      <w:sz w:val="28"/>
      <w:szCs w:val="32"/>
    </w:rPr>
  </w:style>
  <w:style w:type="character" w:customStyle="1" w:styleId="3Char">
    <w:name w:val="Επικεφαλίδα 3 Char"/>
    <w:basedOn w:val="a0"/>
    <w:link w:val="3"/>
    <w:uiPriority w:val="9"/>
    <w:rsid w:val="002275E7"/>
    <w:rPr>
      <w:rFonts w:ascii="Calibri" w:eastAsiaTheme="majorEastAsia" w:hAnsi="Calibri" w:cstheme="majorBidi"/>
      <w:b/>
      <w:sz w:val="24"/>
      <w:szCs w:val="24"/>
    </w:rPr>
  </w:style>
  <w:style w:type="paragraph" w:styleId="a3">
    <w:name w:val="No Spacing"/>
    <w:link w:val="Char"/>
    <w:uiPriority w:val="1"/>
    <w:qFormat/>
    <w:rsid w:val="002E78D8"/>
    <w:pPr>
      <w:spacing w:after="0" w:line="240" w:lineRule="auto"/>
    </w:pPr>
    <w:rPr>
      <w:rFonts w:eastAsiaTheme="minorEastAsia"/>
      <w:kern w:val="0"/>
      <w:lang w:val="en-US"/>
      <w14:ligatures w14:val="none"/>
    </w:rPr>
  </w:style>
  <w:style w:type="character" w:customStyle="1" w:styleId="Char">
    <w:name w:val="Χωρίς διάστιχο Char"/>
    <w:basedOn w:val="a0"/>
    <w:link w:val="a3"/>
    <w:uiPriority w:val="1"/>
    <w:rsid w:val="002E78D8"/>
    <w:rPr>
      <w:rFonts w:eastAsiaTheme="minorEastAsia"/>
      <w:kern w:val="0"/>
      <w:lang w:val="en-US"/>
      <w14:ligatures w14:val="none"/>
    </w:rPr>
  </w:style>
  <w:style w:type="paragraph" w:styleId="a4">
    <w:name w:val="TOC Heading"/>
    <w:basedOn w:val="1"/>
    <w:next w:val="a"/>
    <w:uiPriority w:val="39"/>
    <w:unhideWhenUsed/>
    <w:qFormat/>
    <w:rsid w:val="002E78D8"/>
    <w:pPr>
      <w:spacing w:line="259" w:lineRule="auto"/>
      <w:outlineLvl w:val="9"/>
    </w:pPr>
    <w:rPr>
      <w:b w:val="0"/>
      <w:color w:val="365F91" w:themeColor="accent1" w:themeShade="BF"/>
      <w:kern w:val="0"/>
      <w:sz w:val="32"/>
      <w:lang w:val="en-US"/>
      <w14:ligatures w14:val="none"/>
    </w:rPr>
  </w:style>
  <w:style w:type="paragraph" w:styleId="10">
    <w:name w:val="toc 1"/>
    <w:basedOn w:val="a"/>
    <w:next w:val="a"/>
    <w:autoRedefine/>
    <w:uiPriority w:val="39"/>
    <w:unhideWhenUsed/>
    <w:rsid w:val="002E78D8"/>
    <w:pPr>
      <w:spacing w:after="100"/>
    </w:pPr>
  </w:style>
  <w:style w:type="character" w:styleId="-">
    <w:name w:val="Hyperlink"/>
    <w:basedOn w:val="a0"/>
    <w:uiPriority w:val="99"/>
    <w:unhideWhenUsed/>
    <w:rsid w:val="002E78D8"/>
    <w:rPr>
      <w:color w:val="0000FF" w:themeColor="hyperlink"/>
      <w:u w:val="single"/>
    </w:rPr>
  </w:style>
  <w:style w:type="paragraph" w:styleId="20">
    <w:name w:val="toc 2"/>
    <w:basedOn w:val="a"/>
    <w:next w:val="a"/>
    <w:autoRedefine/>
    <w:uiPriority w:val="39"/>
    <w:unhideWhenUsed/>
    <w:rsid w:val="002E78D8"/>
    <w:pPr>
      <w:spacing w:after="100"/>
      <w:ind w:left="220"/>
    </w:pPr>
  </w:style>
  <w:style w:type="paragraph" w:styleId="a5">
    <w:name w:val="header"/>
    <w:basedOn w:val="a"/>
    <w:link w:val="Char0"/>
    <w:uiPriority w:val="99"/>
    <w:unhideWhenUsed/>
    <w:rsid w:val="00AD6F0F"/>
    <w:pPr>
      <w:tabs>
        <w:tab w:val="center" w:pos="4513"/>
        <w:tab w:val="right" w:pos="9026"/>
      </w:tabs>
      <w:spacing w:after="0" w:line="240" w:lineRule="auto"/>
    </w:pPr>
  </w:style>
  <w:style w:type="character" w:customStyle="1" w:styleId="Char0">
    <w:name w:val="Κεφαλίδα Char"/>
    <w:basedOn w:val="a0"/>
    <w:link w:val="a5"/>
    <w:uiPriority w:val="99"/>
    <w:rsid w:val="00AD6F0F"/>
  </w:style>
  <w:style w:type="paragraph" w:styleId="a6">
    <w:name w:val="footer"/>
    <w:basedOn w:val="a"/>
    <w:link w:val="Char1"/>
    <w:uiPriority w:val="99"/>
    <w:unhideWhenUsed/>
    <w:rsid w:val="00AD6F0F"/>
    <w:pPr>
      <w:tabs>
        <w:tab w:val="center" w:pos="4513"/>
        <w:tab w:val="right" w:pos="9026"/>
      </w:tabs>
      <w:spacing w:after="0" w:line="240" w:lineRule="auto"/>
    </w:pPr>
  </w:style>
  <w:style w:type="character" w:customStyle="1" w:styleId="Char1">
    <w:name w:val="Υποσέλιδο Char"/>
    <w:basedOn w:val="a0"/>
    <w:link w:val="a6"/>
    <w:uiPriority w:val="99"/>
    <w:rsid w:val="00AD6F0F"/>
  </w:style>
  <w:style w:type="character" w:styleId="a7">
    <w:name w:val="annotation reference"/>
    <w:basedOn w:val="a0"/>
    <w:uiPriority w:val="99"/>
    <w:semiHidden/>
    <w:unhideWhenUsed/>
    <w:rsid w:val="00125C7E"/>
    <w:rPr>
      <w:sz w:val="16"/>
      <w:szCs w:val="16"/>
    </w:rPr>
  </w:style>
  <w:style w:type="paragraph" w:styleId="a8">
    <w:name w:val="annotation text"/>
    <w:basedOn w:val="a"/>
    <w:link w:val="Char2"/>
    <w:uiPriority w:val="99"/>
    <w:unhideWhenUsed/>
    <w:rsid w:val="00125C7E"/>
    <w:pPr>
      <w:spacing w:line="240" w:lineRule="auto"/>
    </w:pPr>
    <w:rPr>
      <w:sz w:val="20"/>
      <w:szCs w:val="20"/>
    </w:rPr>
  </w:style>
  <w:style w:type="character" w:customStyle="1" w:styleId="Char2">
    <w:name w:val="Κείμενο σχολίου Char"/>
    <w:basedOn w:val="a0"/>
    <w:link w:val="a8"/>
    <w:uiPriority w:val="99"/>
    <w:rsid w:val="00125C7E"/>
    <w:rPr>
      <w:sz w:val="20"/>
      <w:szCs w:val="20"/>
    </w:rPr>
  </w:style>
  <w:style w:type="paragraph" w:styleId="a9">
    <w:name w:val="annotation subject"/>
    <w:basedOn w:val="a8"/>
    <w:next w:val="a8"/>
    <w:link w:val="Char3"/>
    <w:uiPriority w:val="99"/>
    <w:semiHidden/>
    <w:unhideWhenUsed/>
    <w:rsid w:val="00125C7E"/>
    <w:rPr>
      <w:b/>
      <w:bCs/>
    </w:rPr>
  </w:style>
  <w:style w:type="character" w:customStyle="1" w:styleId="Char3">
    <w:name w:val="Θέμα σχολίου Char"/>
    <w:basedOn w:val="Char2"/>
    <w:link w:val="a9"/>
    <w:uiPriority w:val="99"/>
    <w:semiHidden/>
    <w:rsid w:val="00125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972">
      <w:bodyDiv w:val="1"/>
      <w:marLeft w:val="0"/>
      <w:marRight w:val="0"/>
      <w:marTop w:val="0"/>
      <w:marBottom w:val="0"/>
      <w:divBdr>
        <w:top w:val="none" w:sz="0" w:space="0" w:color="auto"/>
        <w:left w:val="none" w:sz="0" w:space="0" w:color="auto"/>
        <w:bottom w:val="none" w:sz="0" w:space="0" w:color="auto"/>
        <w:right w:val="none" w:sz="0" w:space="0" w:color="auto"/>
      </w:divBdr>
    </w:div>
    <w:div w:id="15154051">
      <w:bodyDiv w:val="1"/>
      <w:marLeft w:val="0"/>
      <w:marRight w:val="0"/>
      <w:marTop w:val="0"/>
      <w:marBottom w:val="0"/>
      <w:divBdr>
        <w:top w:val="none" w:sz="0" w:space="0" w:color="auto"/>
        <w:left w:val="none" w:sz="0" w:space="0" w:color="auto"/>
        <w:bottom w:val="none" w:sz="0" w:space="0" w:color="auto"/>
        <w:right w:val="none" w:sz="0" w:space="0" w:color="auto"/>
      </w:divBdr>
    </w:div>
    <w:div w:id="336154020">
      <w:bodyDiv w:val="1"/>
      <w:marLeft w:val="0"/>
      <w:marRight w:val="0"/>
      <w:marTop w:val="0"/>
      <w:marBottom w:val="0"/>
      <w:divBdr>
        <w:top w:val="none" w:sz="0" w:space="0" w:color="auto"/>
        <w:left w:val="none" w:sz="0" w:space="0" w:color="auto"/>
        <w:bottom w:val="none" w:sz="0" w:space="0" w:color="auto"/>
        <w:right w:val="none" w:sz="0" w:space="0" w:color="auto"/>
      </w:divBdr>
    </w:div>
    <w:div w:id="512573649">
      <w:bodyDiv w:val="1"/>
      <w:marLeft w:val="0"/>
      <w:marRight w:val="0"/>
      <w:marTop w:val="0"/>
      <w:marBottom w:val="0"/>
      <w:divBdr>
        <w:top w:val="none" w:sz="0" w:space="0" w:color="auto"/>
        <w:left w:val="none" w:sz="0" w:space="0" w:color="auto"/>
        <w:bottom w:val="none" w:sz="0" w:space="0" w:color="auto"/>
        <w:right w:val="none" w:sz="0" w:space="0" w:color="auto"/>
      </w:divBdr>
    </w:div>
    <w:div w:id="515580860">
      <w:bodyDiv w:val="1"/>
      <w:marLeft w:val="0"/>
      <w:marRight w:val="0"/>
      <w:marTop w:val="0"/>
      <w:marBottom w:val="0"/>
      <w:divBdr>
        <w:top w:val="none" w:sz="0" w:space="0" w:color="auto"/>
        <w:left w:val="none" w:sz="0" w:space="0" w:color="auto"/>
        <w:bottom w:val="none" w:sz="0" w:space="0" w:color="auto"/>
        <w:right w:val="none" w:sz="0" w:space="0" w:color="auto"/>
      </w:divBdr>
    </w:div>
    <w:div w:id="680282076">
      <w:bodyDiv w:val="1"/>
      <w:marLeft w:val="0"/>
      <w:marRight w:val="0"/>
      <w:marTop w:val="0"/>
      <w:marBottom w:val="0"/>
      <w:divBdr>
        <w:top w:val="none" w:sz="0" w:space="0" w:color="auto"/>
        <w:left w:val="none" w:sz="0" w:space="0" w:color="auto"/>
        <w:bottom w:val="none" w:sz="0" w:space="0" w:color="auto"/>
        <w:right w:val="none" w:sz="0" w:space="0" w:color="auto"/>
      </w:divBdr>
    </w:div>
    <w:div w:id="819619403">
      <w:bodyDiv w:val="1"/>
      <w:marLeft w:val="0"/>
      <w:marRight w:val="0"/>
      <w:marTop w:val="0"/>
      <w:marBottom w:val="0"/>
      <w:divBdr>
        <w:top w:val="none" w:sz="0" w:space="0" w:color="auto"/>
        <w:left w:val="none" w:sz="0" w:space="0" w:color="auto"/>
        <w:bottom w:val="none" w:sz="0" w:space="0" w:color="auto"/>
        <w:right w:val="none" w:sz="0" w:space="0" w:color="auto"/>
      </w:divBdr>
    </w:div>
    <w:div w:id="894118348">
      <w:bodyDiv w:val="1"/>
      <w:marLeft w:val="0"/>
      <w:marRight w:val="0"/>
      <w:marTop w:val="0"/>
      <w:marBottom w:val="0"/>
      <w:divBdr>
        <w:top w:val="none" w:sz="0" w:space="0" w:color="auto"/>
        <w:left w:val="none" w:sz="0" w:space="0" w:color="auto"/>
        <w:bottom w:val="none" w:sz="0" w:space="0" w:color="auto"/>
        <w:right w:val="none" w:sz="0" w:space="0" w:color="auto"/>
      </w:divBdr>
    </w:div>
    <w:div w:id="1128621980">
      <w:bodyDiv w:val="1"/>
      <w:marLeft w:val="0"/>
      <w:marRight w:val="0"/>
      <w:marTop w:val="0"/>
      <w:marBottom w:val="0"/>
      <w:divBdr>
        <w:top w:val="none" w:sz="0" w:space="0" w:color="auto"/>
        <w:left w:val="none" w:sz="0" w:space="0" w:color="auto"/>
        <w:bottom w:val="none" w:sz="0" w:space="0" w:color="auto"/>
        <w:right w:val="none" w:sz="0" w:space="0" w:color="auto"/>
      </w:divBdr>
    </w:div>
    <w:div w:id="1149903408">
      <w:bodyDiv w:val="1"/>
      <w:marLeft w:val="0"/>
      <w:marRight w:val="0"/>
      <w:marTop w:val="0"/>
      <w:marBottom w:val="0"/>
      <w:divBdr>
        <w:top w:val="none" w:sz="0" w:space="0" w:color="auto"/>
        <w:left w:val="none" w:sz="0" w:space="0" w:color="auto"/>
        <w:bottom w:val="none" w:sz="0" w:space="0" w:color="auto"/>
        <w:right w:val="none" w:sz="0" w:space="0" w:color="auto"/>
      </w:divBdr>
    </w:div>
    <w:div w:id="1360230890">
      <w:bodyDiv w:val="1"/>
      <w:marLeft w:val="0"/>
      <w:marRight w:val="0"/>
      <w:marTop w:val="0"/>
      <w:marBottom w:val="0"/>
      <w:divBdr>
        <w:top w:val="none" w:sz="0" w:space="0" w:color="auto"/>
        <w:left w:val="none" w:sz="0" w:space="0" w:color="auto"/>
        <w:bottom w:val="none" w:sz="0" w:space="0" w:color="auto"/>
        <w:right w:val="none" w:sz="0" w:space="0" w:color="auto"/>
      </w:divBdr>
    </w:div>
    <w:div w:id="1361392750">
      <w:bodyDiv w:val="1"/>
      <w:marLeft w:val="0"/>
      <w:marRight w:val="0"/>
      <w:marTop w:val="0"/>
      <w:marBottom w:val="0"/>
      <w:divBdr>
        <w:top w:val="none" w:sz="0" w:space="0" w:color="auto"/>
        <w:left w:val="none" w:sz="0" w:space="0" w:color="auto"/>
        <w:bottom w:val="none" w:sz="0" w:space="0" w:color="auto"/>
        <w:right w:val="none" w:sz="0" w:space="0" w:color="auto"/>
      </w:divBdr>
    </w:div>
    <w:div w:id="1408264850">
      <w:bodyDiv w:val="1"/>
      <w:marLeft w:val="0"/>
      <w:marRight w:val="0"/>
      <w:marTop w:val="0"/>
      <w:marBottom w:val="0"/>
      <w:divBdr>
        <w:top w:val="none" w:sz="0" w:space="0" w:color="auto"/>
        <w:left w:val="none" w:sz="0" w:space="0" w:color="auto"/>
        <w:bottom w:val="none" w:sz="0" w:space="0" w:color="auto"/>
        <w:right w:val="none" w:sz="0" w:space="0" w:color="auto"/>
      </w:divBdr>
    </w:div>
    <w:div w:id="1507597577">
      <w:bodyDiv w:val="1"/>
      <w:marLeft w:val="0"/>
      <w:marRight w:val="0"/>
      <w:marTop w:val="0"/>
      <w:marBottom w:val="0"/>
      <w:divBdr>
        <w:top w:val="none" w:sz="0" w:space="0" w:color="auto"/>
        <w:left w:val="none" w:sz="0" w:space="0" w:color="auto"/>
        <w:bottom w:val="none" w:sz="0" w:space="0" w:color="auto"/>
        <w:right w:val="none" w:sz="0" w:space="0" w:color="auto"/>
      </w:divBdr>
    </w:div>
    <w:div w:id="1518275717">
      <w:bodyDiv w:val="1"/>
      <w:marLeft w:val="0"/>
      <w:marRight w:val="0"/>
      <w:marTop w:val="0"/>
      <w:marBottom w:val="0"/>
      <w:divBdr>
        <w:top w:val="none" w:sz="0" w:space="0" w:color="auto"/>
        <w:left w:val="none" w:sz="0" w:space="0" w:color="auto"/>
        <w:bottom w:val="none" w:sz="0" w:space="0" w:color="auto"/>
        <w:right w:val="none" w:sz="0" w:space="0" w:color="auto"/>
      </w:divBdr>
    </w:div>
    <w:div w:id="1790127065">
      <w:bodyDiv w:val="1"/>
      <w:marLeft w:val="0"/>
      <w:marRight w:val="0"/>
      <w:marTop w:val="0"/>
      <w:marBottom w:val="0"/>
      <w:divBdr>
        <w:top w:val="none" w:sz="0" w:space="0" w:color="auto"/>
        <w:left w:val="none" w:sz="0" w:space="0" w:color="auto"/>
        <w:bottom w:val="none" w:sz="0" w:space="0" w:color="auto"/>
        <w:right w:val="none" w:sz="0" w:space="0" w:color="auto"/>
      </w:divBdr>
    </w:div>
    <w:div w:id="1894459694">
      <w:bodyDiv w:val="1"/>
      <w:marLeft w:val="0"/>
      <w:marRight w:val="0"/>
      <w:marTop w:val="0"/>
      <w:marBottom w:val="0"/>
      <w:divBdr>
        <w:top w:val="none" w:sz="0" w:space="0" w:color="auto"/>
        <w:left w:val="none" w:sz="0" w:space="0" w:color="auto"/>
        <w:bottom w:val="none" w:sz="0" w:space="0" w:color="auto"/>
        <w:right w:val="none" w:sz="0" w:space="0" w:color="auto"/>
      </w:divBdr>
    </w:div>
    <w:div w:id="1909225240">
      <w:bodyDiv w:val="1"/>
      <w:marLeft w:val="0"/>
      <w:marRight w:val="0"/>
      <w:marTop w:val="0"/>
      <w:marBottom w:val="0"/>
      <w:divBdr>
        <w:top w:val="none" w:sz="0" w:space="0" w:color="auto"/>
        <w:left w:val="none" w:sz="0" w:space="0" w:color="auto"/>
        <w:bottom w:val="none" w:sz="0" w:space="0" w:color="auto"/>
        <w:right w:val="none" w:sz="0" w:space="0" w:color="auto"/>
      </w:divBdr>
    </w:div>
    <w:div w:id="1943226537">
      <w:bodyDiv w:val="1"/>
      <w:marLeft w:val="0"/>
      <w:marRight w:val="0"/>
      <w:marTop w:val="0"/>
      <w:marBottom w:val="0"/>
      <w:divBdr>
        <w:top w:val="none" w:sz="0" w:space="0" w:color="auto"/>
        <w:left w:val="none" w:sz="0" w:space="0" w:color="auto"/>
        <w:bottom w:val="none" w:sz="0" w:space="0" w:color="auto"/>
        <w:right w:val="none" w:sz="0" w:space="0" w:color="auto"/>
      </w:divBdr>
    </w:div>
    <w:div w:id="21465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112CF67959457298FA8A7CAA684D5B"/>
        <w:category>
          <w:name w:val="General"/>
          <w:gallery w:val="placeholder"/>
        </w:category>
        <w:types>
          <w:type w:val="bbPlcHdr"/>
        </w:types>
        <w:behaviors>
          <w:behavior w:val="content"/>
        </w:behaviors>
        <w:guid w:val="{A1A3D53D-A66D-4B99-84A8-7E2C586992CD}"/>
      </w:docPartPr>
      <w:docPartBody>
        <w:p w:rsidR="00576277" w:rsidRDefault="002D0724" w:rsidP="002D0724">
          <w:pPr>
            <w:pStyle w:val="DD112CF67959457298FA8A7CAA684D5B"/>
          </w:pPr>
          <w:r>
            <w:rPr>
              <w:rFonts w:asciiTheme="majorHAnsi" w:eastAsiaTheme="majorEastAsia" w:hAnsiTheme="majorHAnsi" w:cstheme="majorBidi"/>
              <w:caps/>
              <w:color w:val="156082" w:themeColor="accent1"/>
              <w:sz w:val="80"/>
              <w:szCs w:val="80"/>
            </w:rPr>
            <w:t>[Document title]</w:t>
          </w:r>
        </w:p>
      </w:docPartBody>
    </w:docPart>
    <w:docPart>
      <w:docPartPr>
        <w:name w:val="4D20E76B486544D689713897525D3E69"/>
        <w:category>
          <w:name w:val="General"/>
          <w:gallery w:val="placeholder"/>
        </w:category>
        <w:types>
          <w:type w:val="bbPlcHdr"/>
        </w:types>
        <w:behaviors>
          <w:behavior w:val="content"/>
        </w:behaviors>
        <w:guid w:val="{B368C143-E3C8-4005-BADC-93F161678458}"/>
      </w:docPartPr>
      <w:docPartBody>
        <w:p w:rsidR="00576277" w:rsidRDefault="002D0724" w:rsidP="002D0724">
          <w:pPr>
            <w:pStyle w:val="4D20E76B486544D689713897525D3E6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24"/>
    <w:rsid w:val="000C5172"/>
    <w:rsid w:val="002D0724"/>
    <w:rsid w:val="00345B78"/>
    <w:rsid w:val="004541CF"/>
    <w:rsid w:val="00576277"/>
    <w:rsid w:val="005B1A0D"/>
    <w:rsid w:val="00680DD8"/>
    <w:rsid w:val="00BE451C"/>
    <w:rsid w:val="00E07928"/>
    <w:rsid w:val="00E356C6"/>
    <w:rsid w:val="00E57E3B"/>
    <w:rsid w:val="00FE3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112CF67959457298FA8A7CAA684D5B">
    <w:name w:val="DD112CF67959457298FA8A7CAA684D5B"/>
    <w:rsid w:val="002D0724"/>
  </w:style>
  <w:style w:type="paragraph" w:customStyle="1" w:styleId="4D20E76B486544D689713897525D3E69">
    <w:name w:val="4D20E76B486544D689713897525D3E69"/>
    <w:rsid w:val="002D0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0E6B-E226-47F6-AFAF-10B13372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5539</Words>
  <Characters>31578</Characters>
  <Application>Microsoft Office Word</Application>
  <DocSecurity>0</DocSecurity>
  <Lines>263</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Κανονισμοσ καθαριοτητασ δημου ζαχαρως</vt: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Κανονισμοσ καθαριοτητασ δημου ζαχαρως</dc:title>
  <dc:subject>2024</dc:subject>
  <dc:creator>user</dc:creator>
  <cp:keywords/>
  <dc:description/>
  <cp:lastModifiedBy>Lefteris Kastanakis</cp:lastModifiedBy>
  <cp:revision>2</cp:revision>
  <dcterms:created xsi:type="dcterms:W3CDTF">2025-03-10T10:51:00Z</dcterms:created>
  <dcterms:modified xsi:type="dcterms:W3CDTF">2025-03-10T10:51:00Z</dcterms:modified>
</cp:coreProperties>
</file>